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7832D" w14:textId="77777777" w:rsidR="008F51C6" w:rsidRDefault="008F51C6">
      <w:pPr>
        <w:jc w:val="left"/>
        <w:rPr>
          <w:rFonts w:ascii="ＭＳ ゴシック" w:eastAsia="ＭＳ ゴシック" w:hAnsi="ＭＳ ゴシック"/>
          <w:sz w:val="44"/>
        </w:rPr>
      </w:pPr>
    </w:p>
    <w:p w14:paraId="02E0315D" w14:textId="77777777" w:rsidR="008F51C6" w:rsidRDefault="008F51C6">
      <w:pPr>
        <w:jc w:val="left"/>
        <w:rPr>
          <w:rFonts w:ascii="ＭＳ ゴシック" w:eastAsia="ＭＳ ゴシック" w:hAnsi="ＭＳ ゴシック"/>
          <w:sz w:val="44"/>
        </w:rPr>
      </w:pPr>
    </w:p>
    <w:p w14:paraId="6DD2725B" w14:textId="77777777" w:rsidR="008F51C6" w:rsidRDefault="008F51C6">
      <w:pPr>
        <w:jc w:val="left"/>
        <w:rPr>
          <w:rFonts w:ascii="ＭＳ ゴシック" w:eastAsia="ＭＳ ゴシック" w:hAnsi="ＭＳ ゴシック"/>
          <w:sz w:val="44"/>
        </w:rPr>
      </w:pPr>
    </w:p>
    <w:p w14:paraId="3D7A0865" w14:textId="77777777" w:rsidR="008F51C6" w:rsidRDefault="008F51C6">
      <w:pPr>
        <w:jc w:val="left"/>
        <w:rPr>
          <w:rFonts w:ascii="ＭＳ ゴシック" w:eastAsia="ＭＳ ゴシック" w:hAnsi="ＭＳ ゴシック"/>
          <w:sz w:val="44"/>
        </w:rPr>
      </w:pPr>
    </w:p>
    <w:p w14:paraId="0DA0D480" w14:textId="77777777" w:rsidR="008F51C6" w:rsidRDefault="005B659C">
      <w:pPr>
        <w:jc w:val="center"/>
        <w:rPr>
          <w:rFonts w:ascii="ＭＳ ゴシック" w:eastAsia="ＭＳ ゴシック" w:hAnsi="ＭＳ ゴシック"/>
          <w:sz w:val="52"/>
        </w:rPr>
      </w:pPr>
      <w:r>
        <w:rPr>
          <w:rFonts w:ascii="ＭＳ ゴシック" w:eastAsia="ＭＳ ゴシック" w:hAnsi="ＭＳ ゴシック" w:hint="eastAsia"/>
          <w:sz w:val="52"/>
        </w:rPr>
        <w:t>令和２年　国勢調査</w:t>
      </w:r>
    </w:p>
    <w:p w14:paraId="6E04E2C0" w14:textId="77777777" w:rsidR="008F51C6" w:rsidRDefault="008F51C6">
      <w:pPr>
        <w:rPr>
          <w:rFonts w:ascii="ＭＳ ゴシック" w:eastAsia="ＭＳ ゴシック" w:hAnsi="ＭＳ ゴシック"/>
          <w:sz w:val="44"/>
        </w:rPr>
      </w:pPr>
    </w:p>
    <w:p w14:paraId="4C7BDF0E" w14:textId="77777777" w:rsidR="008F51C6" w:rsidRDefault="005B659C">
      <w:pPr>
        <w:jc w:val="center"/>
        <w:rPr>
          <w:rFonts w:ascii="ＭＳ ゴシック" w:eastAsia="ＭＳ ゴシック" w:hAnsi="ＭＳ ゴシック"/>
          <w:sz w:val="52"/>
        </w:rPr>
      </w:pPr>
      <w:r>
        <w:rPr>
          <w:rFonts w:ascii="ＭＳ ゴシック" w:eastAsia="ＭＳ ゴシック" w:hAnsi="ＭＳ ゴシック" w:hint="eastAsia"/>
          <w:sz w:val="52"/>
        </w:rPr>
        <w:t>移動人口の男女・年齢等集計結果</w:t>
      </w:r>
    </w:p>
    <w:p w14:paraId="4728E6F0" w14:textId="77777777" w:rsidR="008F51C6" w:rsidRDefault="008F51C6">
      <w:pPr>
        <w:rPr>
          <w:rFonts w:ascii="ＭＳ ゴシック" w:eastAsia="ＭＳ ゴシック" w:hAnsi="ＭＳ ゴシック"/>
          <w:sz w:val="44"/>
        </w:rPr>
      </w:pPr>
    </w:p>
    <w:p w14:paraId="073070A3" w14:textId="77777777" w:rsidR="008F51C6" w:rsidRDefault="008F51C6">
      <w:pPr>
        <w:rPr>
          <w:rFonts w:ascii="ＭＳ ゴシック" w:eastAsia="ＭＳ ゴシック" w:hAnsi="ＭＳ ゴシック"/>
          <w:sz w:val="44"/>
        </w:rPr>
      </w:pPr>
    </w:p>
    <w:p w14:paraId="685DE2D2" w14:textId="77777777" w:rsidR="008F51C6" w:rsidRDefault="008F51C6">
      <w:pPr>
        <w:rPr>
          <w:rFonts w:ascii="ＭＳ ゴシック" w:eastAsia="ＭＳ ゴシック" w:hAnsi="ＭＳ ゴシック"/>
          <w:sz w:val="44"/>
        </w:rPr>
      </w:pPr>
    </w:p>
    <w:p w14:paraId="74D388AC" w14:textId="77777777" w:rsidR="008F51C6" w:rsidRDefault="005B659C">
      <w:pPr>
        <w:jc w:val="center"/>
        <w:rPr>
          <w:rFonts w:ascii="ＭＳ ゴシック" w:eastAsia="ＭＳ ゴシック" w:hAnsi="ＭＳ ゴシック"/>
          <w:sz w:val="44"/>
        </w:rPr>
      </w:pPr>
      <w:r>
        <w:rPr>
          <w:rFonts w:ascii="ＭＳ ゴシック" w:eastAsia="ＭＳ ゴシック" w:hAnsi="ＭＳ ゴシック" w:hint="eastAsia"/>
          <w:sz w:val="72"/>
        </w:rPr>
        <w:t>秋　田　県　の　概　要</w:t>
      </w:r>
    </w:p>
    <w:p w14:paraId="722F2E62" w14:textId="77777777" w:rsidR="008F51C6" w:rsidRDefault="008F51C6">
      <w:pPr>
        <w:jc w:val="left"/>
        <w:rPr>
          <w:rFonts w:ascii="ＭＳ ゴシック" w:eastAsia="ＭＳ ゴシック" w:hAnsi="ＭＳ ゴシック"/>
          <w:sz w:val="24"/>
        </w:rPr>
      </w:pPr>
    </w:p>
    <w:p w14:paraId="17136834" w14:textId="77777777" w:rsidR="008F51C6" w:rsidRDefault="008F51C6">
      <w:pPr>
        <w:jc w:val="left"/>
        <w:rPr>
          <w:rFonts w:ascii="ＭＳ ゴシック" w:eastAsia="ＭＳ ゴシック" w:hAnsi="ＭＳ ゴシック"/>
          <w:sz w:val="24"/>
        </w:rPr>
      </w:pPr>
    </w:p>
    <w:p w14:paraId="5E915D71" w14:textId="77777777" w:rsidR="008F51C6" w:rsidRDefault="008F51C6">
      <w:pPr>
        <w:jc w:val="left"/>
        <w:rPr>
          <w:rFonts w:ascii="ＭＳ ゴシック" w:eastAsia="ＭＳ ゴシック" w:hAnsi="ＭＳ ゴシック"/>
          <w:sz w:val="24"/>
        </w:rPr>
      </w:pPr>
    </w:p>
    <w:p w14:paraId="09BAADFE" w14:textId="77777777" w:rsidR="008F51C6" w:rsidRDefault="008F51C6">
      <w:pPr>
        <w:jc w:val="left"/>
        <w:rPr>
          <w:rFonts w:ascii="ＭＳ ゴシック" w:eastAsia="ＭＳ ゴシック" w:hAnsi="ＭＳ ゴシック"/>
          <w:sz w:val="24"/>
        </w:rPr>
      </w:pPr>
    </w:p>
    <w:p w14:paraId="59B19900" w14:textId="77777777" w:rsidR="008F51C6" w:rsidRDefault="008F51C6">
      <w:pPr>
        <w:jc w:val="left"/>
        <w:rPr>
          <w:rFonts w:ascii="ＭＳ ゴシック" w:eastAsia="ＭＳ ゴシック" w:hAnsi="ＭＳ ゴシック"/>
          <w:sz w:val="24"/>
        </w:rPr>
      </w:pPr>
    </w:p>
    <w:p w14:paraId="0D4789E4" w14:textId="77777777" w:rsidR="008F51C6" w:rsidRDefault="008F51C6">
      <w:pPr>
        <w:jc w:val="left"/>
        <w:rPr>
          <w:rFonts w:ascii="ＭＳ ゴシック" w:eastAsia="ＭＳ ゴシック" w:hAnsi="ＭＳ ゴシック"/>
          <w:sz w:val="24"/>
        </w:rPr>
      </w:pPr>
    </w:p>
    <w:p w14:paraId="0C81B118" w14:textId="77777777" w:rsidR="008F51C6" w:rsidRDefault="008F51C6">
      <w:pPr>
        <w:jc w:val="left"/>
        <w:rPr>
          <w:rFonts w:ascii="ＭＳ ゴシック" w:eastAsia="ＭＳ ゴシック" w:hAnsi="ＭＳ ゴシック"/>
          <w:sz w:val="24"/>
        </w:rPr>
      </w:pPr>
    </w:p>
    <w:p w14:paraId="6673A136" w14:textId="77777777" w:rsidR="008F51C6" w:rsidRDefault="008F51C6">
      <w:pPr>
        <w:jc w:val="left"/>
        <w:rPr>
          <w:rFonts w:ascii="ＭＳ ゴシック" w:eastAsia="ＭＳ ゴシック" w:hAnsi="ＭＳ ゴシック"/>
          <w:sz w:val="24"/>
        </w:rPr>
      </w:pPr>
    </w:p>
    <w:p w14:paraId="7CFC76FF" w14:textId="77777777" w:rsidR="008F51C6" w:rsidRDefault="005B659C">
      <w:pPr>
        <w:jc w:val="center"/>
        <w:rPr>
          <w:rFonts w:ascii="ＭＳ ゴシック" w:eastAsia="ＭＳ ゴシック" w:hAnsi="ＭＳ ゴシック"/>
          <w:sz w:val="44"/>
        </w:rPr>
      </w:pPr>
      <w:r>
        <w:rPr>
          <w:rFonts w:ascii="ＭＳ ゴシック" w:eastAsia="ＭＳ ゴシック" w:hAnsi="ＭＳ ゴシック" w:hint="eastAsia"/>
          <w:sz w:val="44"/>
        </w:rPr>
        <w:t>令和４年３月</w:t>
      </w:r>
    </w:p>
    <w:p w14:paraId="7C6E016E" w14:textId="77777777" w:rsidR="008F51C6" w:rsidRDefault="008F51C6">
      <w:pPr>
        <w:jc w:val="center"/>
        <w:rPr>
          <w:rFonts w:ascii="ＭＳ ゴシック" w:eastAsia="ＭＳ ゴシック" w:hAnsi="ＭＳ ゴシック"/>
          <w:sz w:val="24"/>
        </w:rPr>
      </w:pPr>
    </w:p>
    <w:p w14:paraId="2339CF46" w14:textId="77777777" w:rsidR="008F51C6" w:rsidRDefault="005B659C">
      <w:pPr>
        <w:jc w:val="center"/>
        <w:rPr>
          <w:rFonts w:ascii="ＭＳ ゴシック" w:eastAsia="ＭＳ ゴシック" w:hAnsi="ＭＳ ゴシック"/>
          <w:sz w:val="44"/>
        </w:rPr>
      </w:pPr>
      <w:r>
        <w:rPr>
          <w:rFonts w:ascii="ＭＳ ゴシック" w:eastAsia="ＭＳ ゴシック" w:hAnsi="ＭＳ ゴシック" w:hint="eastAsia"/>
          <w:sz w:val="44"/>
        </w:rPr>
        <w:t>秋田県企画振興部調査統計課</w:t>
      </w:r>
    </w:p>
    <w:p w14:paraId="7BD18313" w14:textId="77777777" w:rsidR="008F51C6" w:rsidRDefault="008F51C6">
      <w:pPr>
        <w:jc w:val="center"/>
        <w:rPr>
          <w:rFonts w:ascii="ＭＳ ゴシック" w:eastAsia="ＭＳ ゴシック" w:hAnsi="ＭＳ ゴシック"/>
          <w:sz w:val="24"/>
        </w:rPr>
      </w:pPr>
    </w:p>
    <w:p w14:paraId="2F9E5728" w14:textId="77777777" w:rsidR="008F51C6" w:rsidRDefault="008F51C6">
      <w:pPr>
        <w:jc w:val="center"/>
        <w:rPr>
          <w:rFonts w:ascii="ＭＳ ゴシック" w:eastAsia="ＭＳ ゴシック" w:hAnsi="ＭＳ ゴシック"/>
          <w:sz w:val="24"/>
        </w:rPr>
      </w:pPr>
    </w:p>
    <w:tbl>
      <w:tblPr>
        <w:tblStyle w:val="af1"/>
        <w:tblpPr w:vertAnchor="text" w:horzAnchor="margin" w:tblpX="109" w:tblpY="-14847"/>
        <w:tblOverlap w:val="never"/>
        <w:tblW w:w="9990" w:type="dxa"/>
        <w:tblLayout w:type="fixed"/>
        <w:tblLook w:val="04A0" w:firstRow="1" w:lastRow="0" w:firstColumn="1" w:lastColumn="0" w:noHBand="0" w:noVBand="1"/>
      </w:tblPr>
      <w:tblGrid>
        <w:gridCol w:w="9990"/>
      </w:tblGrid>
      <w:tr w:rsidR="008F51C6" w14:paraId="3AF718C4" w14:textId="77777777">
        <w:tc>
          <w:tcPr>
            <w:tcW w:w="9990" w:type="dxa"/>
            <w:tcBorders>
              <w:top w:val="single" w:sz="12" w:space="0" w:color="auto"/>
              <w:left w:val="single" w:sz="12" w:space="0" w:color="auto"/>
              <w:bottom w:val="single" w:sz="12" w:space="0" w:color="auto"/>
              <w:right w:val="single" w:sz="12" w:space="0" w:color="auto"/>
            </w:tcBorders>
          </w:tcPr>
          <w:p w14:paraId="688258B2" w14:textId="77777777" w:rsidR="008F51C6" w:rsidRDefault="005B659C">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移動人口の男女・年齢等集計とは</w:t>
            </w:r>
          </w:p>
          <w:p w14:paraId="6B918339" w14:textId="77777777" w:rsidR="008F51C6" w:rsidRDefault="005B659C">
            <w:pPr>
              <w:ind w:leftChars="67" w:left="141" w:rightChars="66" w:right="139" w:firstLineChars="129" w:firstLine="284"/>
              <w:rPr>
                <w:rFonts w:ascii="ＭＳ 明朝" w:eastAsia="ＭＳ 明朝" w:hAnsi="ＭＳ 明朝"/>
                <w:sz w:val="22"/>
              </w:rPr>
            </w:pPr>
            <w:r>
              <w:rPr>
                <w:rFonts w:ascii="ＭＳ 明朝" w:eastAsia="ＭＳ 明朝" w:hAnsi="ＭＳ 明朝" w:hint="eastAsia"/>
                <w:sz w:val="22"/>
              </w:rPr>
              <w:t>移動人口の男女・年齢等集計は、全ての調査票を用いて、平成27年国勢調査時の常住地（5年前の常住地）と令和２年国勢調査時の常住地を比較することにより、人口の転出入状況について男女・年齢別等に集計したものである。</w:t>
            </w:r>
          </w:p>
          <w:p w14:paraId="48640463" w14:textId="77777777" w:rsidR="008F51C6" w:rsidRDefault="005B659C">
            <w:pPr>
              <w:ind w:leftChars="67" w:left="141" w:rightChars="66" w:right="139" w:firstLineChars="129" w:firstLine="284"/>
              <w:rPr>
                <w:rFonts w:ascii="ＭＳ 明朝" w:eastAsia="ＭＳ 明朝" w:hAnsi="ＭＳ 明朝"/>
                <w:sz w:val="22"/>
              </w:rPr>
            </w:pPr>
            <w:r>
              <w:rPr>
                <w:rFonts w:ascii="ＭＳ 明朝" w:eastAsia="ＭＳ 明朝" w:hAnsi="ＭＳ 明朝" w:hint="eastAsia"/>
                <w:sz w:val="22"/>
              </w:rPr>
              <w:t>これらについての詳細な結果は、下記ＵＲＬの（政府統計の総合窓口（e-Stat））を参照のこと。</w:t>
            </w:r>
          </w:p>
          <w:p w14:paraId="40092C59" w14:textId="77777777" w:rsidR="008F51C6" w:rsidRDefault="005B659C">
            <w:pPr>
              <w:ind w:leftChars="67" w:left="141" w:rightChars="66" w:right="139" w:firstLineChars="129" w:firstLine="284"/>
            </w:pPr>
            <w:r>
              <w:rPr>
                <w:rFonts w:ascii="ＭＳ 明朝" w:eastAsia="ＭＳ 明朝" w:hAnsi="ＭＳ 明朝" w:hint="eastAsia"/>
                <w:sz w:val="22"/>
              </w:rPr>
              <w:t>https://www.e-stat.go.jp/stat-search?page=1&amp;toukei=00200521</w:t>
            </w:r>
          </w:p>
        </w:tc>
      </w:tr>
    </w:tbl>
    <w:p w14:paraId="347DE727" w14:textId="77777777" w:rsidR="008F51C6" w:rsidRDefault="008F51C6">
      <w:pPr>
        <w:jc w:val="left"/>
        <w:rPr>
          <w:rFonts w:ascii="ＭＳ ゴシック" w:eastAsia="ＭＳ ゴシック" w:hAnsi="ＭＳ ゴシック"/>
          <w:sz w:val="22"/>
        </w:rPr>
      </w:pPr>
    </w:p>
    <w:p w14:paraId="5D1995BD" w14:textId="77777777" w:rsidR="008F51C6" w:rsidRDefault="005B659C">
      <w:pPr>
        <w:jc w:val="left"/>
        <w:rPr>
          <w:rFonts w:ascii="ＭＳ ゴシック" w:eastAsia="ＭＳ ゴシック" w:hAnsi="ＭＳ ゴシック"/>
          <w:sz w:val="22"/>
        </w:rPr>
      </w:pPr>
      <w:r>
        <w:rPr>
          <w:rFonts w:hint="eastAsia"/>
          <w:noProof/>
        </w:rPr>
        <mc:AlternateContent>
          <mc:Choice Requires="wps">
            <w:drawing>
              <wp:anchor distT="0" distB="0" distL="71755" distR="71755" simplePos="0" relativeHeight="10" behindDoc="0" locked="0" layoutInCell="1" hidden="0" allowOverlap="1" wp14:anchorId="363DC10F" wp14:editId="7A24214E">
                <wp:simplePos x="0" y="0"/>
                <wp:positionH relativeFrom="column">
                  <wp:posOffset>60960</wp:posOffset>
                </wp:positionH>
                <wp:positionV relativeFrom="paragraph">
                  <wp:posOffset>20955</wp:posOffset>
                </wp:positionV>
                <wp:extent cx="6388100" cy="133350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6388100" cy="1333500"/>
                        </a:xfrm>
                        <a:prstGeom prst="rect">
                          <a:avLst/>
                        </a:prstGeom>
                        <a:solidFill>
                          <a:srgbClr val="FFFFFF"/>
                        </a:solidFill>
                        <a:ln w="15875"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7D9FE983" w14:textId="77777777" w:rsidR="008F51C6" w:rsidRDefault="005B659C">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移動人口の男女・年齢等集計とは</w:t>
                            </w:r>
                          </w:p>
                          <w:p w14:paraId="7ACE393A" w14:textId="77777777" w:rsidR="008F51C6" w:rsidRDefault="005B659C">
                            <w:pPr>
                              <w:jc w:val="left"/>
                              <w:rPr>
                                <w:rFonts w:ascii="ＭＳ Ｐ明朝" w:eastAsia="ＭＳ Ｐ明朝" w:hAnsi="ＭＳ Ｐ明朝"/>
                                <w:sz w:val="22"/>
                              </w:rPr>
                            </w:pPr>
                            <w:r>
                              <w:rPr>
                                <w:rFonts w:ascii="ＭＳ Ｐ明朝" w:eastAsia="ＭＳ Ｐ明朝" w:hAnsi="ＭＳ Ｐ明朝" w:hint="eastAsia"/>
                                <w:sz w:val="22"/>
                              </w:rPr>
                              <w:t xml:space="preserve">　移動人口の男女・年齢等集計は、全ての調査票を用いて、平成27年国勢調査時の常住地（５年前の常住地）と令和２年国勢調査時の常住地を比較することにより、人口の転出入状況について男女・年齢別等に集計したものである。</w:t>
                            </w:r>
                          </w:p>
                          <w:p w14:paraId="547662FA" w14:textId="77777777" w:rsidR="008F51C6" w:rsidRDefault="005B659C">
                            <w:pPr>
                              <w:jc w:val="left"/>
                              <w:rPr>
                                <w:rFonts w:ascii="ＭＳ Ｐ明朝" w:eastAsia="ＭＳ Ｐ明朝" w:hAnsi="ＭＳ Ｐ明朝"/>
                                <w:sz w:val="22"/>
                              </w:rPr>
                            </w:pPr>
                            <w:r>
                              <w:rPr>
                                <w:rFonts w:ascii="ＭＳ Ｐ明朝" w:eastAsia="ＭＳ Ｐ明朝" w:hAnsi="ＭＳ Ｐ明朝" w:hint="eastAsia"/>
                                <w:sz w:val="22"/>
                              </w:rPr>
                              <w:t xml:space="preserve">　これらについての詳細な結果は、下記URLの「調査の結果」を参照のこと。</w:t>
                            </w:r>
                          </w:p>
                          <w:p w14:paraId="5CBFE2DE" w14:textId="77777777" w:rsidR="008F51C6" w:rsidRDefault="005B659C">
                            <w:pPr>
                              <w:jc w:val="left"/>
                              <w:rPr>
                                <w:rFonts w:ascii="ＭＳ Ｐ明朝" w:eastAsia="ＭＳ Ｐ明朝" w:hAnsi="ＭＳ Ｐ明朝"/>
                                <w:sz w:val="22"/>
                              </w:rPr>
                            </w:pPr>
                            <w:r>
                              <w:rPr>
                                <w:rFonts w:ascii="ＭＳ Ｐ明朝" w:eastAsia="ＭＳ Ｐ明朝" w:hAnsi="ＭＳ Ｐ明朝" w:hint="eastAsia"/>
                                <w:sz w:val="22"/>
                              </w:rPr>
                              <w:t xml:space="preserve">　　https://www.stat.go.jp/data/kokusei/2020/kekka.html</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5pt;mso-position-vertical-relative:text;mso-position-horizontal-relative:text;position:absolute;height:105pt;mso-wrap-distance-top:0pt;width:503pt;mso-wrap-distance-left:5.65pt;margin-left:4.8pt;z-index:10;" o:spid="_x0000_s1026" o:allowincell="t" o:allowoverlap="t" filled="t" fillcolor="#ffffff" stroked="t" strokecolor="#000000" strokeweight="1.2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移動人口の男女・年齢等集計とは</w:t>
                      </w:r>
                    </w:p>
                    <w:p>
                      <w:pPr>
                        <w:pStyle w:val="0"/>
                        <w:jc w:val="left"/>
                        <w:rPr>
                          <w:rFonts w:hint="eastAsia" w:ascii="ＭＳ Ｐ明朝" w:hAnsi="ＭＳ Ｐ明朝" w:eastAsia="ＭＳ Ｐ明朝"/>
                          <w:sz w:val="22"/>
                        </w:rPr>
                      </w:pPr>
                      <w:r>
                        <w:rPr>
                          <w:rFonts w:hint="eastAsia" w:ascii="ＭＳ Ｐ明朝" w:hAnsi="ＭＳ Ｐ明朝" w:eastAsia="ＭＳ Ｐ明朝"/>
                          <w:sz w:val="22"/>
                        </w:rPr>
                        <w:t>　移動人口の男女・年齢等集計は、全ての調査票を用いて、平成</w:t>
                      </w:r>
                      <w:r>
                        <w:rPr>
                          <w:rFonts w:hint="eastAsia" w:ascii="ＭＳ Ｐ明朝" w:hAnsi="ＭＳ Ｐ明朝" w:eastAsia="ＭＳ Ｐ明朝"/>
                          <w:sz w:val="22"/>
                        </w:rPr>
                        <w:t>27</w:t>
                      </w:r>
                      <w:r>
                        <w:rPr>
                          <w:rFonts w:hint="eastAsia" w:ascii="ＭＳ Ｐ明朝" w:hAnsi="ＭＳ Ｐ明朝" w:eastAsia="ＭＳ Ｐ明朝"/>
                          <w:sz w:val="22"/>
                        </w:rPr>
                        <w:t>年国勢調査時の常住地（５年前の常住地）と令和２年国勢調査時の常住地を比較することにより、人口の転出入状況について男女・年齢別等に集計したものである。</w:t>
                      </w:r>
                    </w:p>
                    <w:p>
                      <w:pPr>
                        <w:pStyle w:val="0"/>
                        <w:jc w:val="left"/>
                        <w:rPr>
                          <w:rFonts w:hint="eastAsia" w:ascii="ＭＳ Ｐ明朝" w:hAnsi="ＭＳ Ｐ明朝" w:eastAsia="ＭＳ Ｐ明朝"/>
                          <w:sz w:val="22"/>
                        </w:rPr>
                      </w:pPr>
                      <w:r>
                        <w:rPr>
                          <w:rFonts w:hint="eastAsia" w:ascii="ＭＳ Ｐ明朝" w:hAnsi="ＭＳ Ｐ明朝" w:eastAsia="ＭＳ Ｐ明朝"/>
                          <w:sz w:val="22"/>
                        </w:rPr>
                        <w:t>　これらについての詳細な結果は、下記</w:t>
                      </w:r>
                      <w:r>
                        <w:rPr>
                          <w:rFonts w:hint="eastAsia" w:ascii="ＭＳ Ｐ明朝" w:hAnsi="ＭＳ Ｐ明朝" w:eastAsia="ＭＳ Ｐ明朝"/>
                          <w:sz w:val="22"/>
                        </w:rPr>
                        <w:t>URL</w:t>
                      </w:r>
                      <w:r>
                        <w:rPr>
                          <w:rFonts w:hint="eastAsia" w:ascii="ＭＳ Ｐ明朝" w:hAnsi="ＭＳ Ｐ明朝" w:eastAsia="ＭＳ Ｐ明朝"/>
                          <w:sz w:val="22"/>
                        </w:rPr>
                        <w:t>の「調査の結果」を参照のこと。</w:t>
                      </w:r>
                    </w:p>
                    <w:p>
                      <w:pPr>
                        <w:pStyle w:val="0"/>
                        <w:jc w:val="left"/>
                        <w:rPr>
                          <w:rFonts w:hint="eastAsia" w:ascii="ＭＳ Ｐ明朝" w:hAnsi="ＭＳ Ｐ明朝" w:eastAsia="ＭＳ Ｐ明朝"/>
                          <w:sz w:val="22"/>
                        </w:rPr>
                      </w:pPr>
                      <w:r>
                        <w:rPr>
                          <w:rFonts w:hint="eastAsia" w:ascii="ＭＳ Ｐ明朝" w:hAnsi="ＭＳ Ｐ明朝" w:eastAsia="ＭＳ Ｐ明朝"/>
                          <w:sz w:val="22"/>
                        </w:rPr>
                        <w:t>　　</w:t>
                      </w:r>
                      <w:r>
                        <w:rPr>
                          <w:rFonts w:hint="eastAsia" w:ascii="ＭＳ Ｐ明朝" w:hAnsi="ＭＳ Ｐ明朝" w:eastAsia="ＭＳ Ｐ明朝"/>
                          <w:sz w:val="22"/>
                        </w:rPr>
                        <w:t>https://www.stat.go.jp/data/kokusei/2020/kekka.html</w:t>
                      </w:r>
                    </w:p>
                  </w:txbxContent>
                </v:textbox>
                <v:imagedata o:title=""/>
                <w10:wrap type="none" anchorx="text" anchory="text"/>
              </v:shape>
            </w:pict>
          </mc:Fallback>
        </mc:AlternateContent>
      </w:r>
    </w:p>
    <w:p w14:paraId="399253F2" w14:textId="77777777" w:rsidR="008F51C6" w:rsidRDefault="008F51C6">
      <w:pPr>
        <w:jc w:val="left"/>
        <w:rPr>
          <w:rFonts w:ascii="ＭＳ ゴシック" w:eastAsia="ＭＳ ゴシック" w:hAnsi="ＭＳ ゴシック"/>
          <w:sz w:val="22"/>
        </w:rPr>
      </w:pPr>
    </w:p>
    <w:p w14:paraId="3DAB2E0D" w14:textId="77777777" w:rsidR="008F51C6" w:rsidRDefault="008F51C6">
      <w:pPr>
        <w:jc w:val="left"/>
        <w:rPr>
          <w:rFonts w:ascii="ＭＳ ゴシック" w:eastAsia="ＭＳ ゴシック" w:hAnsi="ＭＳ ゴシック"/>
          <w:sz w:val="22"/>
        </w:rPr>
      </w:pPr>
    </w:p>
    <w:p w14:paraId="6B1278F8" w14:textId="77777777" w:rsidR="008F51C6" w:rsidRDefault="008F51C6">
      <w:pPr>
        <w:jc w:val="left"/>
        <w:rPr>
          <w:rFonts w:ascii="ＭＳ ゴシック" w:eastAsia="ＭＳ ゴシック" w:hAnsi="ＭＳ ゴシック"/>
          <w:sz w:val="22"/>
        </w:rPr>
      </w:pPr>
    </w:p>
    <w:p w14:paraId="3EB7B08A" w14:textId="77777777" w:rsidR="008F51C6" w:rsidRDefault="008F51C6">
      <w:pPr>
        <w:jc w:val="left"/>
        <w:rPr>
          <w:rFonts w:ascii="ＭＳ ゴシック" w:eastAsia="ＭＳ ゴシック" w:hAnsi="ＭＳ ゴシック"/>
          <w:sz w:val="22"/>
        </w:rPr>
      </w:pPr>
    </w:p>
    <w:p w14:paraId="27FC6E15" w14:textId="77777777" w:rsidR="008F51C6" w:rsidRDefault="008F51C6">
      <w:pPr>
        <w:jc w:val="left"/>
        <w:rPr>
          <w:rFonts w:ascii="ＭＳ ゴシック" w:eastAsia="ＭＳ ゴシック" w:hAnsi="ＭＳ ゴシック"/>
          <w:sz w:val="22"/>
        </w:rPr>
      </w:pPr>
    </w:p>
    <w:p w14:paraId="1A17EE34" w14:textId="77777777" w:rsidR="008F51C6" w:rsidRDefault="008F51C6">
      <w:pPr>
        <w:jc w:val="left"/>
        <w:rPr>
          <w:rFonts w:ascii="ＭＳ ゴシック" w:eastAsia="ＭＳ ゴシック" w:hAnsi="ＭＳ ゴシック"/>
          <w:sz w:val="22"/>
        </w:rPr>
      </w:pPr>
    </w:p>
    <w:p w14:paraId="2319FAD0" w14:textId="77777777" w:rsidR="008F51C6" w:rsidRDefault="008F51C6">
      <w:pPr>
        <w:jc w:val="left"/>
        <w:rPr>
          <w:rFonts w:ascii="ＭＳ ゴシック" w:eastAsia="ＭＳ ゴシック" w:hAnsi="ＭＳ ゴシック"/>
          <w:sz w:val="22"/>
        </w:rPr>
      </w:pPr>
    </w:p>
    <w:p w14:paraId="36B7C0B3" w14:textId="77777777" w:rsidR="008F51C6" w:rsidRDefault="008F51C6">
      <w:pPr>
        <w:jc w:val="left"/>
        <w:rPr>
          <w:rFonts w:ascii="ＭＳ ゴシック" w:eastAsia="ＭＳ ゴシック" w:hAnsi="ＭＳ ゴシック"/>
          <w:sz w:val="22"/>
        </w:rPr>
      </w:pPr>
    </w:p>
    <w:p w14:paraId="42686347" w14:textId="77777777" w:rsidR="008F51C6" w:rsidRDefault="008F51C6">
      <w:pPr>
        <w:rPr>
          <w:rFonts w:ascii="ＭＳ ゴシック" w:eastAsia="ＭＳ ゴシック" w:hAnsi="ＭＳ ゴシック"/>
          <w:sz w:val="22"/>
        </w:rPr>
      </w:pPr>
    </w:p>
    <w:p w14:paraId="39B562E0" w14:textId="77777777" w:rsidR="008F51C6" w:rsidRDefault="005B659C">
      <w:pPr>
        <w:jc w:val="center"/>
        <w:rPr>
          <w:rFonts w:ascii="ＭＳ ゴシック" w:eastAsia="ＭＳ ゴシック" w:hAnsi="ＭＳ ゴシック"/>
          <w:sz w:val="32"/>
        </w:rPr>
      </w:pPr>
      <w:r>
        <w:rPr>
          <w:rFonts w:ascii="ＭＳ ゴシック" w:eastAsia="ＭＳ ゴシック" w:hAnsi="ＭＳ ゴシック" w:hint="eastAsia"/>
          <w:sz w:val="32"/>
        </w:rPr>
        <w:t>目　　　　　　　次</w:t>
      </w:r>
    </w:p>
    <w:tbl>
      <w:tblPr>
        <w:tblW w:w="9960" w:type="dxa"/>
        <w:tblInd w:w="406" w:type="dxa"/>
        <w:tblBorders>
          <w:top w:val="single" w:sz="4" w:space="0" w:color="auto"/>
        </w:tblBorders>
        <w:tblLayout w:type="fixed"/>
        <w:tblCellMar>
          <w:left w:w="99" w:type="dxa"/>
          <w:right w:w="99" w:type="dxa"/>
        </w:tblCellMar>
        <w:tblLook w:val="0000" w:firstRow="0" w:lastRow="0" w:firstColumn="0" w:lastColumn="0" w:noHBand="0" w:noVBand="0"/>
      </w:tblPr>
      <w:tblGrid>
        <w:gridCol w:w="9960"/>
      </w:tblGrid>
      <w:tr w:rsidR="008F51C6" w14:paraId="3416B1FC" w14:textId="77777777">
        <w:trPr>
          <w:trHeight w:val="44"/>
        </w:trPr>
        <w:tc>
          <w:tcPr>
            <w:tcW w:w="9960" w:type="dxa"/>
            <w:tcBorders>
              <w:top w:val="single" w:sz="12" w:space="0" w:color="auto"/>
            </w:tcBorders>
          </w:tcPr>
          <w:p w14:paraId="7E9EFB2C" w14:textId="77777777" w:rsidR="008F51C6" w:rsidRDefault="008F51C6">
            <w:pPr>
              <w:tabs>
                <w:tab w:val="left" w:pos="513"/>
              </w:tabs>
              <w:rPr>
                <w:sz w:val="24"/>
              </w:rPr>
            </w:pPr>
          </w:p>
        </w:tc>
      </w:tr>
    </w:tbl>
    <w:p w14:paraId="65B6D2B5" w14:textId="77777777" w:rsidR="008F51C6" w:rsidRDefault="005B659C">
      <w:pPr>
        <w:rPr>
          <w:sz w:val="24"/>
        </w:rPr>
      </w:pPr>
      <w:r>
        <w:rPr>
          <w:rFonts w:hint="eastAsia"/>
          <w:sz w:val="24"/>
        </w:rPr>
        <w:t>Ⅰ　秋田県の移動人口</w:t>
      </w:r>
    </w:p>
    <w:p w14:paraId="31BE5281" w14:textId="77777777" w:rsidR="008F51C6" w:rsidRDefault="005B659C">
      <w:pPr>
        <w:ind w:leftChars="405" w:left="850"/>
        <w:rPr>
          <w:sz w:val="24"/>
        </w:rPr>
      </w:pPr>
      <w:r>
        <w:rPr>
          <w:rFonts w:hint="eastAsia"/>
          <w:sz w:val="24"/>
        </w:rPr>
        <w:t>１　５年前の常住地別人口　・・・・・・・・・・・・・・・・・・・　　１</w:t>
      </w:r>
    </w:p>
    <w:p w14:paraId="6D6FF627" w14:textId="77777777" w:rsidR="008F51C6" w:rsidRDefault="005B659C">
      <w:pPr>
        <w:ind w:leftChars="405" w:left="850"/>
        <w:rPr>
          <w:sz w:val="24"/>
        </w:rPr>
      </w:pPr>
      <w:r>
        <w:rPr>
          <w:rFonts w:hint="eastAsia"/>
          <w:sz w:val="24"/>
        </w:rPr>
        <w:t>２　年齢、男女別移動人口　・・・・・・・・・・・・・・・・・・・　　４</w:t>
      </w:r>
    </w:p>
    <w:p w14:paraId="7B432775" w14:textId="77777777" w:rsidR="008F51C6" w:rsidRDefault="005B659C">
      <w:pPr>
        <w:ind w:leftChars="405" w:left="850"/>
        <w:rPr>
          <w:sz w:val="24"/>
        </w:rPr>
      </w:pPr>
      <w:r>
        <w:rPr>
          <w:rFonts w:hint="eastAsia"/>
          <w:sz w:val="24"/>
        </w:rPr>
        <w:t>３　現住所における居住期間　・・・・・・・・・・・・・・・・・・　　７</w:t>
      </w:r>
    </w:p>
    <w:p w14:paraId="5A4DA5EB" w14:textId="77777777" w:rsidR="008F51C6" w:rsidRDefault="005B659C">
      <w:pPr>
        <w:ind w:leftChars="405" w:left="850"/>
        <w:rPr>
          <w:sz w:val="24"/>
        </w:rPr>
      </w:pPr>
      <w:r>
        <w:rPr>
          <w:rFonts w:hint="eastAsia"/>
          <w:sz w:val="24"/>
        </w:rPr>
        <w:t>４　転入・転出の状況　・・・・・・・・・・・・・・・・・・・・・　　９</w:t>
      </w:r>
    </w:p>
    <w:p w14:paraId="6FE3104B" w14:textId="77777777" w:rsidR="008F51C6" w:rsidRDefault="008F51C6">
      <w:pPr>
        <w:ind w:leftChars="405" w:left="850"/>
        <w:rPr>
          <w:sz w:val="24"/>
        </w:rPr>
      </w:pPr>
    </w:p>
    <w:p w14:paraId="74F50AF9" w14:textId="77777777" w:rsidR="008F51C6" w:rsidRDefault="005B659C">
      <w:pPr>
        <w:rPr>
          <w:sz w:val="24"/>
        </w:rPr>
      </w:pPr>
      <w:r>
        <w:rPr>
          <w:rFonts w:hint="eastAsia"/>
          <w:sz w:val="24"/>
        </w:rPr>
        <w:t>Ⅱ　市町村別の移動人口</w:t>
      </w:r>
    </w:p>
    <w:p w14:paraId="77B2EADD" w14:textId="77777777" w:rsidR="008F51C6" w:rsidRDefault="005B659C">
      <w:pPr>
        <w:ind w:leftChars="405" w:left="850"/>
        <w:rPr>
          <w:sz w:val="24"/>
        </w:rPr>
      </w:pPr>
      <w:r>
        <w:rPr>
          <w:rFonts w:hint="eastAsia"/>
          <w:sz w:val="24"/>
        </w:rPr>
        <w:t>１　５年前の常住地別人口　・・・・・・・・・・・・・・・・・・・　１３</w:t>
      </w:r>
    </w:p>
    <w:p w14:paraId="25E91C98" w14:textId="77777777" w:rsidR="008F51C6" w:rsidRDefault="005B659C">
      <w:pPr>
        <w:ind w:leftChars="405" w:left="850"/>
        <w:rPr>
          <w:sz w:val="24"/>
        </w:rPr>
      </w:pPr>
      <w:r>
        <w:rPr>
          <w:rFonts w:hint="eastAsia"/>
          <w:sz w:val="24"/>
        </w:rPr>
        <w:t>２　現住所における居住期間　・・・・・・・・・・・・・・・・・・　１５</w:t>
      </w:r>
    </w:p>
    <w:p w14:paraId="7AFAB3E1" w14:textId="77777777" w:rsidR="008F51C6" w:rsidRDefault="005B659C">
      <w:pPr>
        <w:ind w:leftChars="405" w:left="850"/>
        <w:rPr>
          <w:sz w:val="24"/>
        </w:rPr>
      </w:pPr>
      <w:r>
        <w:rPr>
          <w:rFonts w:hint="eastAsia"/>
          <w:sz w:val="24"/>
        </w:rPr>
        <w:t>３　転入・転出の状況　・・・・・・・・・・・・・・・・・・・・・　１６</w:t>
      </w:r>
    </w:p>
    <w:p w14:paraId="7ED3B592" w14:textId="77777777" w:rsidR="008F51C6" w:rsidRDefault="005B659C">
      <w:pPr>
        <w:rPr>
          <w:sz w:val="24"/>
        </w:rPr>
      </w:pPr>
      <w:r>
        <w:rPr>
          <w:rFonts w:hint="eastAsia"/>
          <w:sz w:val="24"/>
        </w:rPr>
        <w:t>Ⅲ　統計表（不詳補完値による参考表を含む）</w:t>
      </w:r>
    </w:p>
    <w:p w14:paraId="1AE9A58A" w14:textId="77777777" w:rsidR="008F51C6" w:rsidRDefault="005B659C">
      <w:pPr>
        <w:ind w:leftChars="405" w:left="850"/>
        <w:rPr>
          <w:sz w:val="24"/>
        </w:rPr>
      </w:pPr>
      <w:r>
        <w:rPr>
          <w:rFonts w:hint="eastAsia"/>
          <w:sz w:val="24"/>
        </w:rPr>
        <w:t>１　都道府県別主要統計表（参考表）　・・・・・・・・・・・・・・　２２</w:t>
      </w:r>
    </w:p>
    <w:p w14:paraId="10807095" w14:textId="77777777" w:rsidR="008F51C6" w:rsidRDefault="008F51C6">
      <w:pPr>
        <w:ind w:leftChars="405" w:left="850"/>
        <w:rPr>
          <w:sz w:val="24"/>
        </w:rPr>
      </w:pPr>
    </w:p>
    <w:p w14:paraId="2A6BC89D" w14:textId="77777777" w:rsidR="008F51C6" w:rsidRDefault="005B659C">
      <w:pPr>
        <w:ind w:leftChars="405" w:left="850"/>
        <w:rPr>
          <w:sz w:val="24"/>
        </w:rPr>
      </w:pPr>
      <w:r>
        <w:rPr>
          <w:rFonts w:hint="eastAsia"/>
          <w:sz w:val="24"/>
        </w:rPr>
        <w:t>２　市町村別主要統計表（参考表）　・・・・・・・・・・・・・・・　６７</w:t>
      </w:r>
    </w:p>
    <w:p w14:paraId="03FC09A1" w14:textId="77777777" w:rsidR="008F51C6" w:rsidRDefault="008F51C6">
      <w:pPr>
        <w:rPr>
          <w:sz w:val="24"/>
        </w:rPr>
      </w:pPr>
    </w:p>
    <w:p w14:paraId="770A09C0" w14:textId="77777777" w:rsidR="008F51C6" w:rsidRDefault="005B659C">
      <w:pPr>
        <w:ind w:leftChars="202" w:left="424" w:rightChars="210" w:right="441"/>
        <w:rPr>
          <w:rFonts w:ascii="ＭＳ ゴシック" w:eastAsia="ＭＳ ゴシック" w:hAnsi="ＭＳ ゴシック"/>
          <w:sz w:val="28"/>
        </w:rPr>
      </w:pPr>
      <w:r>
        <w:rPr>
          <w:rFonts w:ascii="ＭＳ ゴシック" w:eastAsia="ＭＳ ゴシック" w:hAnsi="ＭＳ ゴシック" w:hint="eastAsia"/>
          <w:sz w:val="28"/>
        </w:rPr>
        <w:t>数値の見方</w:t>
      </w:r>
    </w:p>
    <w:p w14:paraId="572507A8" w14:textId="77777777" w:rsidR="008F51C6" w:rsidRDefault="005B659C">
      <w:pPr>
        <w:ind w:leftChars="202" w:left="708" w:rightChars="210" w:right="441" w:hangingChars="129" w:hanging="284"/>
        <w:rPr>
          <w:rFonts w:ascii="ＭＳ 明朝" w:eastAsia="ＭＳ 明朝" w:hAnsi="ＭＳ 明朝"/>
          <w:sz w:val="22"/>
        </w:rPr>
      </w:pPr>
      <w:r>
        <w:rPr>
          <w:rFonts w:ascii="ＭＳ 明朝" w:eastAsia="ＭＳ 明朝" w:hAnsi="ＭＳ 明朝" w:hint="eastAsia"/>
          <w:sz w:val="22"/>
        </w:rPr>
        <w:t>・　本文及び図表の数値は、その表章単位に合わせて公表数値を四捨五入しているため、合計と内訳は必ずしも一致しない。</w:t>
      </w:r>
    </w:p>
    <w:p w14:paraId="42A38A14" w14:textId="77777777" w:rsidR="008F51C6" w:rsidRDefault="005B659C">
      <w:pPr>
        <w:ind w:leftChars="202" w:left="708" w:rightChars="210" w:right="441" w:hangingChars="129" w:hanging="284"/>
      </w:pPr>
      <w:r>
        <w:rPr>
          <w:rFonts w:ascii="ＭＳ 明朝" w:eastAsia="ＭＳ 明朝" w:hAnsi="ＭＳ 明朝" w:hint="eastAsia"/>
          <w:sz w:val="22"/>
        </w:rPr>
        <w:t xml:space="preserve">　　ただし、増減数、増減率、転入・転出超過数及び転入・転出超過率は公表数値から算出して</w:t>
      </w:r>
      <w:r>
        <w:rPr>
          <w:rFonts w:ascii="ＭＳ 明朝" w:eastAsia="ＭＳ 明朝" w:hAnsi="ＭＳ 明朝" w:hint="eastAsia"/>
          <w:sz w:val="22"/>
        </w:rPr>
        <w:lastRenderedPageBreak/>
        <w:t>いる。</w:t>
      </w:r>
    </w:p>
    <w:p w14:paraId="16F4F723" w14:textId="77777777" w:rsidR="008F51C6" w:rsidRDefault="005B659C">
      <w:pPr>
        <w:ind w:leftChars="202" w:left="708" w:rightChars="210" w:right="441" w:hangingChars="129" w:hanging="284"/>
      </w:pPr>
      <w:r>
        <w:rPr>
          <w:rFonts w:ascii="ＭＳ 明朝" w:eastAsia="ＭＳ 明朝" w:hAnsi="ＭＳ 明朝" w:hint="eastAsia"/>
          <w:sz w:val="22"/>
        </w:rPr>
        <w:t>・　割合は、特に注記のない限り、分母から不詳を除いて算出している。</w:t>
      </w:r>
    </w:p>
    <w:p w14:paraId="4EB9B356" w14:textId="77777777" w:rsidR="008F51C6" w:rsidRDefault="005B659C">
      <w:pPr>
        <w:ind w:leftChars="202" w:left="708" w:rightChars="210" w:right="441" w:hangingChars="129" w:hanging="284"/>
      </w:pPr>
      <w:r>
        <w:rPr>
          <w:rFonts w:ascii="ＭＳ 明朝" w:eastAsia="ＭＳ 明朝" w:hAnsi="ＭＳ 明朝" w:hint="eastAsia"/>
          <w:sz w:val="22"/>
        </w:rPr>
        <w:t>・　不詳補完値については、統計局作成の「令和２年国勢調査　移動人口の男女・年齢等集計結果　結果の概要」を参照のこと。</w:t>
      </w:r>
    </w:p>
    <w:p w14:paraId="4521B7DE" w14:textId="77777777" w:rsidR="008F51C6" w:rsidRDefault="008F51C6">
      <w:pPr>
        <w:widowControl/>
        <w:spacing w:line="240" w:lineRule="atLeast"/>
        <w:jc w:val="left"/>
      </w:pPr>
    </w:p>
    <w:tbl>
      <w:tblPr>
        <w:tblStyle w:val="af1"/>
        <w:tblW w:w="4932" w:type="pct"/>
        <w:tblInd w:w="33" w:type="dxa"/>
        <w:tblLayout w:type="fixed"/>
        <w:tblLook w:val="04A0" w:firstRow="1" w:lastRow="0" w:firstColumn="1" w:lastColumn="0" w:noHBand="0" w:noVBand="1"/>
      </w:tblPr>
      <w:tblGrid>
        <w:gridCol w:w="10056"/>
      </w:tblGrid>
      <w:tr w:rsidR="008F51C6" w14:paraId="1CC52336" w14:textId="77777777">
        <w:trPr>
          <w:trHeight w:val="13465"/>
        </w:trPr>
        <w:tc>
          <w:tcPr>
            <w:tcW w:w="5107" w:type="pct"/>
            <w:tcBorders>
              <w:top w:val="dashSmallGap" w:sz="4" w:space="0" w:color="auto"/>
              <w:left w:val="dashSmallGap" w:sz="4" w:space="0" w:color="auto"/>
              <w:bottom w:val="dashSmallGap" w:sz="4" w:space="0" w:color="auto"/>
              <w:right w:val="dashSmallGap" w:sz="4" w:space="0" w:color="auto"/>
            </w:tcBorders>
          </w:tcPr>
          <w:p w14:paraId="3997A062" w14:textId="77777777" w:rsidR="008F51C6" w:rsidRDefault="005B659C">
            <w:pPr>
              <w:spacing w:line="80" w:lineRule="atLeast"/>
              <w:ind w:leftChars="67" w:left="141" w:rightChars="66" w:right="139"/>
              <w:jc w:val="center"/>
              <w:rPr>
                <w:rFonts w:asciiTheme="majorEastAsia" w:eastAsiaTheme="majorEastAsia" w:hAnsiTheme="majorEastAsia"/>
                <w:sz w:val="28"/>
              </w:rPr>
            </w:pPr>
            <w:r>
              <w:rPr>
                <w:rFonts w:asciiTheme="majorEastAsia" w:eastAsiaTheme="majorEastAsia" w:hAnsiTheme="majorEastAsia" w:hint="eastAsia"/>
                <w:sz w:val="28"/>
              </w:rPr>
              <w:t>用　語　の　解　説</w:t>
            </w:r>
          </w:p>
          <w:p w14:paraId="08F09630" w14:textId="77777777" w:rsidR="008F51C6" w:rsidRDefault="008F51C6">
            <w:pPr>
              <w:spacing w:line="0" w:lineRule="atLeast"/>
              <w:ind w:leftChars="67" w:left="141" w:rightChars="66" w:right="139"/>
              <w:jc w:val="left"/>
              <w:rPr>
                <w:rFonts w:ascii="ＭＳ ゴシック" w:eastAsia="ＭＳ ゴシック" w:hAnsi="ＭＳ ゴシック"/>
                <w:sz w:val="24"/>
              </w:rPr>
            </w:pPr>
          </w:p>
          <w:p w14:paraId="10BE66F6" w14:textId="77777777" w:rsidR="008F51C6" w:rsidRDefault="005B659C">
            <w:pPr>
              <w:spacing w:line="0" w:lineRule="atLeast"/>
              <w:ind w:leftChars="67" w:left="141" w:rightChars="66" w:right="139"/>
              <w:jc w:val="left"/>
              <w:rPr>
                <w:rFonts w:ascii="ＭＳ ゴシック" w:eastAsia="ＭＳ ゴシック" w:hAnsi="ＭＳ ゴシック"/>
                <w:sz w:val="24"/>
              </w:rPr>
            </w:pPr>
            <w:r>
              <w:rPr>
                <w:rFonts w:ascii="ＭＳ ゴシック" w:eastAsia="ＭＳ ゴシック" w:hAnsi="ＭＳ ゴシック" w:hint="eastAsia"/>
                <w:sz w:val="24"/>
              </w:rPr>
              <w:t>人口</w:t>
            </w:r>
          </w:p>
          <w:p w14:paraId="7380B5B1" w14:textId="77777777" w:rsidR="008F51C6" w:rsidRDefault="005B659C">
            <w:pPr>
              <w:spacing w:line="0" w:lineRule="atLeast"/>
              <w:ind w:leftChars="67" w:left="141" w:rightChars="66" w:right="139"/>
              <w:jc w:val="left"/>
              <w:rPr>
                <w:rFonts w:ascii="ＭＳ Ｐ明朝" w:eastAsia="ＭＳ Ｐ明朝" w:hAnsi="ＭＳ Ｐ明朝"/>
                <w:sz w:val="22"/>
              </w:rPr>
            </w:pPr>
            <w:r>
              <w:rPr>
                <w:rFonts w:ascii="ＭＳ Ｐ明朝" w:eastAsia="ＭＳ Ｐ明朝" w:hAnsi="ＭＳ Ｐ明朝" w:hint="eastAsia"/>
                <w:sz w:val="22"/>
              </w:rPr>
              <w:t xml:space="preserve">　　国勢調査における人口は「常住人口」であり、常住人口とは調査時（令和２年10月１日）に調査の地域に常住している者による人口をいう。</w:t>
            </w:r>
          </w:p>
          <w:p w14:paraId="2BC74EB3" w14:textId="77777777" w:rsidR="008F51C6" w:rsidRDefault="005B659C">
            <w:pPr>
              <w:spacing w:line="0" w:lineRule="atLeast"/>
              <w:ind w:leftChars="67" w:left="141" w:rightChars="66" w:right="139"/>
              <w:jc w:val="left"/>
              <w:rPr>
                <w:rFonts w:ascii="ＭＳ ゴシック" w:eastAsia="ＭＳ ゴシック" w:hAnsi="ＭＳ ゴシック"/>
                <w:sz w:val="24"/>
              </w:rPr>
            </w:pPr>
            <w:r>
              <w:rPr>
                <w:rFonts w:ascii="ＭＳ ゴシック" w:eastAsia="ＭＳ ゴシック" w:hAnsi="ＭＳ ゴシック" w:hint="eastAsia"/>
                <w:sz w:val="24"/>
              </w:rPr>
              <w:t>居住期間</w:t>
            </w:r>
          </w:p>
          <w:p w14:paraId="1822E533" w14:textId="77777777" w:rsidR="008F51C6" w:rsidRDefault="005B659C">
            <w:pPr>
              <w:spacing w:line="0" w:lineRule="atLeast"/>
              <w:ind w:leftChars="67" w:left="141" w:rightChars="66" w:right="139" w:firstLine="284"/>
              <w:jc w:val="left"/>
              <w:rPr>
                <w:rFonts w:ascii="ＭＳ 明朝" w:eastAsia="ＭＳ 明朝" w:hAnsi="ＭＳ 明朝"/>
                <w:sz w:val="22"/>
              </w:rPr>
            </w:pPr>
            <w:r>
              <w:rPr>
                <w:rFonts w:ascii="ＭＳ 明朝" w:eastAsia="ＭＳ 明朝" w:hAnsi="ＭＳ 明朝" w:hint="eastAsia"/>
                <w:sz w:val="22"/>
              </w:rPr>
              <w:t>現在の場所に住んでいる期間をいう。</w:t>
            </w:r>
          </w:p>
          <w:p w14:paraId="0DBF8389" w14:textId="77777777" w:rsidR="008F51C6" w:rsidRDefault="005B659C">
            <w:pPr>
              <w:spacing w:line="0" w:lineRule="atLeast"/>
              <w:ind w:leftChars="67" w:left="141" w:rightChars="66" w:right="139"/>
              <w:jc w:val="left"/>
              <w:rPr>
                <w:rFonts w:ascii="ＭＳ ゴシック" w:eastAsia="ＭＳ ゴシック" w:hAnsi="ＭＳ ゴシック"/>
                <w:sz w:val="24"/>
              </w:rPr>
            </w:pPr>
            <w:r>
              <w:rPr>
                <w:rFonts w:ascii="ＭＳ ゴシック" w:eastAsia="ＭＳ ゴシック" w:hAnsi="ＭＳ ゴシック" w:hint="eastAsia"/>
                <w:sz w:val="24"/>
              </w:rPr>
              <w:t>5年前の常住地</w:t>
            </w:r>
          </w:p>
          <w:p w14:paraId="0725E67B" w14:textId="77777777" w:rsidR="008F51C6" w:rsidRDefault="005B659C">
            <w:pPr>
              <w:spacing w:line="0" w:lineRule="atLeast"/>
              <w:ind w:leftChars="67" w:left="141" w:rightChars="66" w:right="139" w:firstLine="284"/>
              <w:jc w:val="left"/>
              <w:rPr>
                <w:rFonts w:ascii="ＭＳ 明朝" w:eastAsia="ＭＳ 明朝" w:hAnsi="ＭＳ 明朝"/>
                <w:sz w:val="22"/>
              </w:rPr>
            </w:pPr>
            <w:r>
              <w:rPr>
                <w:rFonts w:ascii="ＭＳ 明朝" w:eastAsia="ＭＳ 明朝" w:hAnsi="ＭＳ 明朝" w:hint="eastAsia"/>
                <w:sz w:val="22"/>
              </w:rPr>
              <w:t>5年前（平成27年10月1日）にふだん住んでいた場所をいい、次のとおり区分したものである。また、5歳未満の者については、出生後にふだん住んでいた場所による。</w:t>
            </w:r>
          </w:p>
          <w:tbl>
            <w:tblPr>
              <w:tblStyle w:val="af1"/>
              <w:tblW w:w="9578" w:type="dxa"/>
              <w:tblInd w:w="141" w:type="dxa"/>
              <w:tblLayout w:type="fixed"/>
              <w:tblLook w:val="04A0" w:firstRow="1" w:lastRow="0" w:firstColumn="1" w:lastColumn="0" w:noHBand="0" w:noVBand="1"/>
            </w:tblPr>
            <w:tblGrid>
              <w:gridCol w:w="254"/>
              <w:gridCol w:w="261"/>
              <w:gridCol w:w="350"/>
              <w:gridCol w:w="2643"/>
              <w:gridCol w:w="6070"/>
            </w:tblGrid>
            <w:tr w:rsidR="008F51C6" w14:paraId="3E952594" w14:textId="77777777">
              <w:trPr>
                <w:trHeight w:val="294"/>
              </w:trPr>
              <w:tc>
                <w:tcPr>
                  <w:tcW w:w="3508" w:type="dxa"/>
                  <w:gridSpan w:val="4"/>
                  <w:tcBorders>
                    <w:bottom w:val="nil"/>
                  </w:tcBorders>
                </w:tcPr>
                <w:p w14:paraId="5407A9A4" w14:textId="77777777" w:rsidR="008F51C6" w:rsidRDefault="005B659C">
                  <w:pPr>
                    <w:ind w:rightChars="66" w:right="139"/>
                    <w:jc w:val="left"/>
                  </w:pPr>
                  <w:r>
                    <w:rPr>
                      <w:rFonts w:ascii="ＭＳ 明朝" w:eastAsia="ＭＳ 明朝" w:hAnsi="ＭＳ 明朝" w:hint="eastAsia"/>
                      <w:sz w:val="22"/>
                    </w:rPr>
                    <w:t>常住者（現住地による人口）</w:t>
                  </w:r>
                </w:p>
              </w:tc>
              <w:tc>
                <w:tcPr>
                  <w:tcW w:w="6070" w:type="dxa"/>
                  <w:tcBorders>
                    <w:bottom w:val="single" w:sz="6" w:space="0" w:color="auto"/>
                  </w:tcBorders>
                </w:tcPr>
                <w:p w14:paraId="4503D1D1" w14:textId="77777777" w:rsidR="008F51C6" w:rsidRDefault="005B659C">
                  <w:pPr>
                    <w:ind w:rightChars="66" w:right="139"/>
                    <w:jc w:val="left"/>
                  </w:pPr>
                  <w:r>
                    <w:rPr>
                      <w:rFonts w:ascii="ＭＳ 明朝" w:eastAsia="ＭＳ 明朝" w:hAnsi="ＭＳ 明朝" w:hint="eastAsia"/>
                      <w:sz w:val="22"/>
                    </w:rPr>
                    <w:t>当該地域に常住している者</w:t>
                  </w:r>
                </w:p>
              </w:tc>
            </w:tr>
            <w:tr w:rsidR="008F51C6" w14:paraId="7CF43ECF" w14:textId="77777777">
              <w:trPr>
                <w:trHeight w:val="282"/>
              </w:trPr>
              <w:tc>
                <w:tcPr>
                  <w:tcW w:w="254" w:type="dxa"/>
                  <w:vMerge w:val="restart"/>
                  <w:tcBorders>
                    <w:top w:val="nil"/>
                    <w:left w:val="single" w:sz="6" w:space="0" w:color="auto"/>
                    <w:bottom w:val="single" w:sz="4" w:space="0" w:color="auto"/>
                    <w:right w:val="nil"/>
                  </w:tcBorders>
                </w:tcPr>
                <w:p w14:paraId="7ACF72C2" w14:textId="77777777" w:rsidR="008F51C6" w:rsidRDefault="008F51C6">
                  <w:pPr>
                    <w:ind w:rightChars="66" w:right="139"/>
                    <w:jc w:val="left"/>
                  </w:pPr>
                </w:p>
              </w:tc>
              <w:tc>
                <w:tcPr>
                  <w:tcW w:w="3254" w:type="dxa"/>
                  <w:gridSpan w:val="3"/>
                  <w:tcBorders>
                    <w:top w:val="single" w:sz="6" w:space="0" w:color="auto"/>
                    <w:left w:val="single" w:sz="6" w:space="0" w:color="auto"/>
                    <w:bottom w:val="single" w:sz="4" w:space="0" w:color="auto"/>
                  </w:tcBorders>
                </w:tcPr>
                <w:p w14:paraId="03726E12" w14:textId="77777777" w:rsidR="008F51C6" w:rsidRDefault="005B659C">
                  <w:pPr>
                    <w:ind w:rightChars="66" w:right="139"/>
                    <w:jc w:val="left"/>
                  </w:pPr>
                  <w:r>
                    <w:rPr>
                      <w:rFonts w:ascii="ＭＳ 明朝" w:eastAsia="ＭＳ 明朝" w:hAnsi="ＭＳ 明朝" w:hint="eastAsia"/>
                      <w:sz w:val="22"/>
                    </w:rPr>
                    <w:t>現住所</w:t>
                  </w:r>
                </w:p>
              </w:tc>
              <w:tc>
                <w:tcPr>
                  <w:tcW w:w="6070" w:type="dxa"/>
                  <w:tcBorders>
                    <w:top w:val="single" w:sz="6" w:space="0" w:color="auto"/>
                    <w:bottom w:val="single" w:sz="6" w:space="0" w:color="auto"/>
                  </w:tcBorders>
                </w:tcPr>
                <w:p w14:paraId="57F56A1A" w14:textId="77777777" w:rsidR="008F51C6" w:rsidRDefault="005B659C">
                  <w:pPr>
                    <w:ind w:rightChars="66" w:right="139"/>
                    <w:jc w:val="left"/>
                  </w:pPr>
                  <w:r>
                    <w:rPr>
                      <w:rFonts w:ascii="ＭＳ 明朝" w:eastAsia="ＭＳ 明朝" w:hAnsi="ＭＳ 明朝" w:hint="eastAsia"/>
                      <w:sz w:val="22"/>
                    </w:rPr>
                    <w:t>常住者のうち、5年前の常住地が「現在と同じ場所」の者</w:t>
                  </w:r>
                </w:p>
              </w:tc>
            </w:tr>
            <w:tr w:rsidR="008F51C6" w14:paraId="232CA103" w14:textId="77777777">
              <w:trPr>
                <w:trHeight w:val="282"/>
              </w:trPr>
              <w:tc>
                <w:tcPr>
                  <w:tcW w:w="254" w:type="dxa"/>
                  <w:vMerge/>
                  <w:tcBorders>
                    <w:left w:val="single" w:sz="6" w:space="0" w:color="auto"/>
                    <w:right w:val="single" w:sz="6" w:space="0" w:color="auto"/>
                  </w:tcBorders>
                </w:tcPr>
                <w:p w14:paraId="411A8376" w14:textId="77777777" w:rsidR="008F51C6" w:rsidRDefault="008F51C6">
                  <w:pPr>
                    <w:ind w:rightChars="66" w:right="139"/>
                    <w:jc w:val="left"/>
                  </w:pPr>
                </w:p>
              </w:tc>
              <w:tc>
                <w:tcPr>
                  <w:tcW w:w="3254" w:type="dxa"/>
                  <w:gridSpan w:val="3"/>
                  <w:tcBorders>
                    <w:top w:val="single" w:sz="4" w:space="0" w:color="auto"/>
                    <w:left w:val="single" w:sz="6" w:space="0" w:color="auto"/>
                    <w:bottom w:val="nil"/>
                  </w:tcBorders>
                </w:tcPr>
                <w:p w14:paraId="31320DE0" w14:textId="77777777" w:rsidR="008F51C6" w:rsidRDefault="005B659C">
                  <w:pPr>
                    <w:ind w:rightChars="66" w:right="139"/>
                    <w:jc w:val="left"/>
                  </w:pPr>
                  <w:r>
                    <w:rPr>
                      <w:rFonts w:ascii="ＭＳ 明朝" w:eastAsia="ＭＳ 明朝" w:hAnsi="ＭＳ 明朝" w:hint="eastAsia"/>
                      <w:sz w:val="22"/>
                    </w:rPr>
                    <w:t>移動あり（移動人口）</w:t>
                  </w:r>
                </w:p>
              </w:tc>
              <w:tc>
                <w:tcPr>
                  <w:tcW w:w="6070" w:type="dxa"/>
                  <w:tcBorders>
                    <w:top w:val="single" w:sz="6" w:space="0" w:color="auto"/>
                    <w:bottom w:val="single" w:sz="6" w:space="0" w:color="auto"/>
                  </w:tcBorders>
                </w:tcPr>
                <w:p w14:paraId="684B1334" w14:textId="77777777" w:rsidR="008F51C6" w:rsidRDefault="005B659C">
                  <w:pPr>
                    <w:ind w:rightChars="66" w:right="139"/>
                    <w:jc w:val="left"/>
                  </w:pPr>
                  <w:r>
                    <w:rPr>
                      <w:rFonts w:ascii="ＭＳ 明朝" w:eastAsia="ＭＳ 明朝" w:hAnsi="ＭＳ 明朝" w:hint="eastAsia"/>
                      <w:sz w:val="22"/>
                    </w:rPr>
                    <w:t>常住者のうち、5年前の常住地が「現在と同じ場所」以外の者</w:t>
                  </w:r>
                </w:p>
              </w:tc>
            </w:tr>
            <w:tr w:rsidR="008F51C6" w14:paraId="6D355700" w14:textId="77777777">
              <w:trPr>
                <w:trHeight w:val="564"/>
              </w:trPr>
              <w:tc>
                <w:tcPr>
                  <w:tcW w:w="254" w:type="dxa"/>
                  <w:vMerge/>
                  <w:tcBorders>
                    <w:left w:val="single" w:sz="6" w:space="0" w:color="auto"/>
                    <w:right w:val="single" w:sz="6" w:space="0" w:color="auto"/>
                  </w:tcBorders>
                </w:tcPr>
                <w:p w14:paraId="0229B1E2" w14:textId="77777777" w:rsidR="008F51C6" w:rsidRDefault="008F51C6">
                  <w:pPr>
                    <w:ind w:rightChars="66" w:right="139"/>
                    <w:jc w:val="left"/>
                  </w:pPr>
                </w:p>
              </w:tc>
              <w:tc>
                <w:tcPr>
                  <w:tcW w:w="261" w:type="dxa"/>
                  <w:vMerge w:val="restart"/>
                  <w:tcBorders>
                    <w:top w:val="nil"/>
                    <w:left w:val="single" w:sz="6" w:space="0" w:color="auto"/>
                    <w:bottom w:val="single" w:sz="4" w:space="0" w:color="auto"/>
                  </w:tcBorders>
                </w:tcPr>
                <w:p w14:paraId="1499CAA6" w14:textId="77777777" w:rsidR="008F51C6" w:rsidRDefault="008F51C6">
                  <w:pPr>
                    <w:ind w:rightChars="66" w:right="139"/>
                    <w:jc w:val="left"/>
                  </w:pPr>
                </w:p>
              </w:tc>
              <w:tc>
                <w:tcPr>
                  <w:tcW w:w="2993" w:type="dxa"/>
                  <w:gridSpan w:val="2"/>
                  <w:tcBorders>
                    <w:top w:val="single" w:sz="4" w:space="0" w:color="auto"/>
                    <w:left w:val="single" w:sz="6" w:space="0" w:color="auto"/>
                    <w:bottom w:val="nil"/>
                  </w:tcBorders>
                </w:tcPr>
                <w:p w14:paraId="6B0007D7" w14:textId="77777777" w:rsidR="008F51C6" w:rsidRDefault="005B659C">
                  <w:pPr>
                    <w:ind w:rightChars="66" w:right="139"/>
                    <w:jc w:val="left"/>
                  </w:pPr>
                  <w:r>
                    <w:rPr>
                      <w:rFonts w:ascii="ＭＳ 明朝" w:eastAsia="ＭＳ 明朝" w:hAnsi="ＭＳ 明朝" w:hint="eastAsia"/>
                      <w:sz w:val="22"/>
                    </w:rPr>
                    <w:t>国内から</w:t>
                  </w:r>
                </w:p>
              </w:tc>
              <w:tc>
                <w:tcPr>
                  <w:tcW w:w="6070" w:type="dxa"/>
                  <w:tcBorders>
                    <w:top w:val="single" w:sz="6" w:space="0" w:color="auto"/>
                    <w:bottom w:val="single" w:sz="6" w:space="0" w:color="auto"/>
                  </w:tcBorders>
                </w:tcPr>
                <w:p w14:paraId="7B39A329" w14:textId="77777777" w:rsidR="008F51C6" w:rsidRDefault="005B659C">
                  <w:pPr>
                    <w:ind w:rightChars="66" w:right="139"/>
                    <w:jc w:val="left"/>
                  </w:pPr>
                  <w:r>
                    <w:rPr>
                      <w:rFonts w:ascii="ＭＳ 明朝" w:eastAsia="ＭＳ 明朝" w:hAnsi="ＭＳ 明朝" w:hint="eastAsia"/>
                      <w:sz w:val="22"/>
                    </w:rPr>
                    <w:t>常住者のうち、5年前の常住地が「同じ区・市町村内の他の場所」の者及び「他の区・市町村」の者</w:t>
                  </w:r>
                </w:p>
              </w:tc>
            </w:tr>
            <w:tr w:rsidR="008F51C6" w14:paraId="135E6676" w14:textId="77777777">
              <w:trPr>
                <w:trHeight w:val="1129"/>
              </w:trPr>
              <w:tc>
                <w:tcPr>
                  <w:tcW w:w="254" w:type="dxa"/>
                  <w:vMerge/>
                  <w:tcBorders>
                    <w:left w:val="single" w:sz="6" w:space="0" w:color="auto"/>
                    <w:right w:val="single" w:sz="6" w:space="0" w:color="auto"/>
                  </w:tcBorders>
                </w:tcPr>
                <w:p w14:paraId="325785A0" w14:textId="77777777" w:rsidR="008F51C6" w:rsidRDefault="008F51C6">
                  <w:pPr>
                    <w:ind w:rightChars="66" w:right="139"/>
                    <w:jc w:val="left"/>
                  </w:pPr>
                </w:p>
              </w:tc>
              <w:tc>
                <w:tcPr>
                  <w:tcW w:w="261" w:type="dxa"/>
                  <w:vMerge/>
                  <w:tcBorders>
                    <w:left w:val="single" w:sz="6" w:space="0" w:color="auto"/>
                  </w:tcBorders>
                </w:tcPr>
                <w:p w14:paraId="62AE10E2" w14:textId="77777777" w:rsidR="008F51C6" w:rsidRDefault="008F51C6">
                  <w:pPr>
                    <w:ind w:rightChars="66" w:right="139"/>
                    <w:jc w:val="left"/>
                  </w:pPr>
                </w:p>
              </w:tc>
              <w:tc>
                <w:tcPr>
                  <w:tcW w:w="350" w:type="dxa"/>
                  <w:vMerge w:val="restart"/>
                  <w:tcBorders>
                    <w:top w:val="nil"/>
                    <w:left w:val="single" w:sz="6" w:space="0" w:color="auto"/>
                    <w:right w:val="single" w:sz="4" w:space="0" w:color="auto"/>
                  </w:tcBorders>
                </w:tcPr>
                <w:p w14:paraId="4ACA8C10" w14:textId="77777777" w:rsidR="008F51C6" w:rsidRDefault="008F51C6">
                  <w:pPr>
                    <w:ind w:rightChars="66" w:right="139"/>
                    <w:jc w:val="left"/>
                  </w:pPr>
                </w:p>
              </w:tc>
              <w:tc>
                <w:tcPr>
                  <w:tcW w:w="2643" w:type="dxa"/>
                  <w:tcBorders>
                    <w:top w:val="single" w:sz="4" w:space="0" w:color="auto"/>
                    <w:left w:val="single" w:sz="4" w:space="0" w:color="auto"/>
                    <w:bottom w:val="nil"/>
                  </w:tcBorders>
                </w:tcPr>
                <w:p w14:paraId="576C131C" w14:textId="77777777" w:rsidR="008F51C6" w:rsidRDefault="005B659C">
                  <w:r>
                    <w:rPr>
                      <w:rFonts w:ascii="ＭＳ 明朝" w:eastAsia="ＭＳ 明朝" w:hAnsi="ＭＳ 明朝" w:hint="eastAsia"/>
                      <w:sz w:val="22"/>
                    </w:rPr>
                    <w:t>自市町村内から</w:t>
                  </w:r>
                </w:p>
              </w:tc>
              <w:tc>
                <w:tcPr>
                  <w:tcW w:w="6070" w:type="dxa"/>
                  <w:tcBorders>
                    <w:top w:val="single" w:sz="6" w:space="0" w:color="auto"/>
                    <w:bottom w:val="single" w:sz="4" w:space="0" w:color="auto"/>
                  </w:tcBorders>
                </w:tcPr>
                <w:p w14:paraId="6825F615" w14:textId="77777777" w:rsidR="008F51C6" w:rsidRDefault="005B659C">
                  <w:pPr>
                    <w:ind w:rightChars="66" w:right="139"/>
                    <w:jc w:val="left"/>
                  </w:pPr>
                  <w:r>
                    <w:rPr>
                      <w:rFonts w:ascii="ＭＳ 明朝" w:eastAsia="ＭＳ 明朝" w:hAnsi="ＭＳ 明朝" w:hint="eastAsia"/>
                      <w:sz w:val="22"/>
                    </w:rPr>
                    <w:t>常住者のうち、5年前の常住地が「同じ区・市町村内の他の場所」の者及び21大都市の常住者のうち、5年前の常住地が「他の区・市町村」で、住んでいた場所が現在の常住地と同じ市内の他区の者</w:t>
                  </w:r>
                </w:p>
              </w:tc>
            </w:tr>
            <w:tr w:rsidR="008F51C6" w14:paraId="1D0DBB80" w14:textId="77777777">
              <w:trPr>
                <w:trHeight w:val="565"/>
              </w:trPr>
              <w:tc>
                <w:tcPr>
                  <w:tcW w:w="254" w:type="dxa"/>
                  <w:vMerge/>
                  <w:tcBorders>
                    <w:left w:val="single" w:sz="6" w:space="0" w:color="auto"/>
                    <w:right w:val="single" w:sz="6" w:space="0" w:color="auto"/>
                  </w:tcBorders>
                </w:tcPr>
                <w:p w14:paraId="278D86C0" w14:textId="77777777" w:rsidR="008F51C6" w:rsidRDefault="008F51C6">
                  <w:pPr>
                    <w:ind w:rightChars="66" w:right="139"/>
                    <w:jc w:val="left"/>
                  </w:pPr>
                </w:p>
              </w:tc>
              <w:tc>
                <w:tcPr>
                  <w:tcW w:w="261" w:type="dxa"/>
                  <w:vMerge/>
                  <w:tcBorders>
                    <w:left w:val="single" w:sz="6" w:space="0" w:color="auto"/>
                  </w:tcBorders>
                </w:tcPr>
                <w:p w14:paraId="7B772AF8" w14:textId="77777777" w:rsidR="008F51C6" w:rsidRDefault="008F51C6">
                  <w:pPr>
                    <w:ind w:rightChars="66" w:right="139"/>
                    <w:jc w:val="left"/>
                  </w:pPr>
                </w:p>
              </w:tc>
              <w:tc>
                <w:tcPr>
                  <w:tcW w:w="350" w:type="dxa"/>
                  <w:vMerge/>
                  <w:tcBorders>
                    <w:left w:val="single" w:sz="6" w:space="0" w:color="auto"/>
                    <w:right w:val="single" w:sz="4" w:space="0" w:color="auto"/>
                  </w:tcBorders>
                </w:tcPr>
                <w:p w14:paraId="25B86747" w14:textId="77777777" w:rsidR="008F51C6" w:rsidRDefault="008F51C6">
                  <w:pPr>
                    <w:ind w:rightChars="66" w:right="139"/>
                    <w:jc w:val="left"/>
                  </w:pPr>
                </w:p>
              </w:tc>
              <w:tc>
                <w:tcPr>
                  <w:tcW w:w="2643" w:type="dxa"/>
                  <w:tcBorders>
                    <w:top w:val="single" w:sz="4" w:space="0" w:color="auto"/>
                    <w:left w:val="single" w:sz="4" w:space="0" w:color="auto"/>
                    <w:bottom w:val="single" w:sz="4" w:space="0" w:color="auto"/>
                    <w:right w:val="nil"/>
                  </w:tcBorders>
                </w:tcPr>
                <w:p w14:paraId="2E5ED9F3" w14:textId="77777777" w:rsidR="008F51C6" w:rsidRDefault="005B659C">
                  <w:r>
                    <w:rPr>
                      <w:rFonts w:ascii="ＭＳ 明朝" w:eastAsia="ＭＳ 明朝" w:hAnsi="ＭＳ 明朝" w:hint="eastAsia"/>
                      <w:sz w:val="22"/>
                    </w:rPr>
                    <w:t>県内他市町村から</w:t>
                  </w:r>
                </w:p>
              </w:tc>
              <w:tc>
                <w:tcPr>
                  <w:tcW w:w="6070" w:type="dxa"/>
                  <w:tcBorders>
                    <w:top w:val="single" w:sz="4" w:space="0" w:color="auto"/>
                    <w:bottom w:val="single" w:sz="6" w:space="0" w:color="auto"/>
                  </w:tcBorders>
                </w:tcPr>
                <w:p w14:paraId="07DBF9E0" w14:textId="77777777" w:rsidR="008F51C6" w:rsidRDefault="005B659C">
                  <w:pPr>
                    <w:ind w:rightChars="66" w:right="139"/>
                    <w:jc w:val="left"/>
                  </w:pPr>
                  <w:r>
                    <w:rPr>
                      <w:rFonts w:ascii="ＭＳ 明朝" w:eastAsia="ＭＳ 明朝" w:hAnsi="ＭＳ 明朝" w:hint="eastAsia"/>
                      <w:sz w:val="22"/>
                    </w:rPr>
                    <w:t>常住者のうち、5年前の常住地が「他の区・市町村」で、住んでいた場所が現在の常住地と同じ都道府県内の他市町村の者</w:t>
                  </w:r>
                </w:p>
              </w:tc>
            </w:tr>
            <w:tr w:rsidR="008F51C6" w14:paraId="0335D1F0" w14:textId="77777777">
              <w:trPr>
                <w:trHeight w:val="564"/>
              </w:trPr>
              <w:tc>
                <w:tcPr>
                  <w:tcW w:w="254" w:type="dxa"/>
                  <w:vMerge/>
                  <w:tcBorders>
                    <w:left w:val="single" w:sz="6" w:space="0" w:color="auto"/>
                    <w:right w:val="single" w:sz="6" w:space="0" w:color="auto"/>
                  </w:tcBorders>
                </w:tcPr>
                <w:p w14:paraId="32DEEF06" w14:textId="77777777" w:rsidR="008F51C6" w:rsidRDefault="008F51C6">
                  <w:pPr>
                    <w:ind w:rightChars="66" w:right="139"/>
                    <w:jc w:val="left"/>
                  </w:pPr>
                </w:p>
              </w:tc>
              <w:tc>
                <w:tcPr>
                  <w:tcW w:w="261" w:type="dxa"/>
                  <w:vMerge/>
                  <w:tcBorders>
                    <w:left w:val="single" w:sz="6" w:space="0" w:color="auto"/>
                    <w:bottom w:val="single" w:sz="6" w:space="0" w:color="auto"/>
                  </w:tcBorders>
                </w:tcPr>
                <w:p w14:paraId="2D8484A2" w14:textId="77777777" w:rsidR="008F51C6" w:rsidRDefault="008F51C6">
                  <w:pPr>
                    <w:ind w:rightChars="66" w:right="139"/>
                    <w:jc w:val="left"/>
                  </w:pPr>
                </w:p>
              </w:tc>
              <w:tc>
                <w:tcPr>
                  <w:tcW w:w="350" w:type="dxa"/>
                  <w:vMerge/>
                  <w:tcBorders>
                    <w:left w:val="single" w:sz="6" w:space="0" w:color="auto"/>
                    <w:bottom w:val="single" w:sz="4" w:space="0" w:color="auto"/>
                    <w:right w:val="single" w:sz="4" w:space="0" w:color="auto"/>
                  </w:tcBorders>
                </w:tcPr>
                <w:p w14:paraId="4FE11151" w14:textId="77777777" w:rsidR="008F51C6" w:rsidRDefault="008F51C6">
                  <w:pPr>
                    <w:ind w:rightChars="66" w:right="139"/>
                    <w:jc w:val="left"/>
                  </w:pPr>
                </w:p>
              </w:tc>
              <w:tc>
                <w:tcPr>
                  <w:tcW w:w="2643" w:type="dxa"/>
                  <w:tcBorders>
                    <w:top w:val="single" w:sz="4" w:space="0" w:color="auto"/>
                    <w:left w:val="single" w:sz="4" w:space="0" w:color="auto"/>
                    <w:bottom w:val="single" w:sz="4" w:space="0" w:color="auto"/>
                    <w:right w:val="nil"/>
                  </w:tcBorders>
                </w:tcPr>
                <w:p w14:paraId="086241CC" w14:textId="77777777" w:rsidR="008F51C6" w:rsidRDefault="005B659C">
                  <w:r>
                    <w:rPr>
                      <w:rFonts w:ascii="ＭＳ 明朝" w:eastAsia="ＭＳ 明朝" w:hAnsi="ＭＳ 明朝" w:hint="eastAsia"/>
                      <w:sz w:val="22"/>
                    </w:rPr>
                    <w:t>他県から</w:t>
                  </w:r>
                </w:p>
              </w:tc>
              <w:tc>
                <w:tcPr>
                  <w:tcW w:w="6070" w:type="dxa"/>
                  <w:tcBorders>
                    <w:top w:val="single" w:sz="6" w:space="0" w:color="auto"/>
                    <w:bottom w:val="single" w:sz="4" w:space="0" w:color="auto"/>
                  </w:tcBorders>
                </w:tcPr>
                <w:p w14:paraId="3C82DBC4" w14:textId="77777777" w:rsidR="008F51C6" w:rsidRDefault="005B659C">
                  <w:pPr>
                    <w:ind w:rightChars="66" w:right="139"/>
                    <w:jc w:val="left"/>
                  </w:pPr>
                  <w:r>
                    <w:rPr>
                      <w:rFonts w:ascii="ＭＳ 明朝" w:eastAsia="ＭＳ 明朝" w:hAnsi="ＭＳ 明朝" w:hint="eastAsia"/>
                      <w:sz w:val="22"/>
                    </w:rPr>
                    <w:t>常住者のうち、5年前の常住地が「他の区・市町村」で、住んでいた場所が現在の常住地と別の都道府県の者</w:t>
                  </w:r>
                </w:p>
              </w:tc>
            </w:tr>
            <w:tr w:rsidR="008F51C6" w14:paraId="2AB3B747" w14:textId="77777777">
              <w:trPr>
                <w:trHeight w:val="293"/>
              </w:trPr>
              <w:tc>
                <w:tcPr>
                  <w:tcW w:w="254" w:type="dxa"/>
                  <w:vMerge/>
                  <w:tcBorders>
                    <w:left w:val="single" w:sz="6" w:space="0" w:color="auto"/>
                    <w:right w:val="single" w:sz="6" w:space="0" w:color="auto"/>
                  </w:tcBorders>
                </w:tcPr>
                <w:p w14:paraId="42C38E99" w14:textId="77777777" w:rsidR="008F51C6" w:rsidRDefault="008F51C6"/>
              </w:tc>
              <w:tc>
                <w:tcPr>
                  <w:tcW w:w="261" w:type="dxa"/>
                  <w:vMerge/>
                  <w:tcBorders>
                    <w:left w:val="single" w:sz="6" w:space="0" w:color="auto"/>
                    <w:bottom w:val="single" w:sz="4" w:space="0" w:color="auto"/>
                  </w:tcBorders>
                </w:tcPr>
                <w:p w14:paraId="63425614" w14:textId="77777777" w:rsidR="008F51C6" w:rsidRDefault="008F51C6"/>
              </w:tc>
              <w:tc>
                <w:tcPr>
                  <w:tcW w:w="2993" w:type="dxa"/>
                  <w:gridSpan w:val="2"/>
                  <w:tcBorders>
                    <w:top w:val="single" w:sz="4" w:space="0" w:color="auto"/>
                    <w:left w:val="single" w:sz="6" w:space="0" w:color="auto"/>
                    <w:bottom w:val="single" w:sz="4" w:space="0" w:color="auto"/>
                    <w:right w:val="nil"/>
                  </w:tcBorders>
                </w:tcPr>
                <w:p w14:paraId="02ED2D96" w14:textId="77777777" w:rsidR="008F51C6" w:rsidRDefault="005B659C">
                  <w:r>
                    <w:rPr>
                      <w:rFonts w:hint="eastAsia"/>
                    </w:rPr>
                    <w:t>国外から</w:t>
                  </w:r>
                </w:p>
              </w:tc>
              <w:tc>
                <w:tcPr>
                  <w:tcW w:w="6070" w:type="dxa"/>
                  <w:tcBorders>
                    <w:top w:val="single" w:sz="4" w:space="0" w:color="auto"/>
                    <w:bottom w:val="single" w:sz="4" w:space="0" w:color="auto"/>
                  </w:tcBorders>
                </w:tcPr>
                <w:p w14:paraId="5FFA91AE" w14:textId="77777777" w:rsidR="008F51C6" w:rsidRDefault="005B659C">
                  <w:r>
                    <w:rPr>
                      <w:rFonts w:hint="eastAsia"/>
                    </w:rPr>
                    <w:t>常住者のうち、</w:t>
                  </w:r>
                  <w:r>
                    <w:rPr>
                      <w:rFonts w:ascii="ＭＳ 明朝" w:eastAsia="ＭＳ 明朝" w:hAnsi="ＭＳ 明朝" w:hint="eastAsia"/>
                    </w:rPr>
                    <w:t>5</w:t>
                  </w:r>
                  <w:r>
                    <w:rPr>
                      <w:rFonts w:hint="eastAsia"/>
                    </w:rPr>
                    <w:t>年前の常住地が「外国」の者</w:t>
                  </w:r>
                </w:p>
              </w:tc>
            </w:tr>
            <w:tr w:rsidR="008F51C6" w14:paraId="4D9C9678" w14:textId="77777777">
              <w:trPr>
                <w:trHeight w:val="564"/>
              </w:trPr>
              <w:tc>
                <w:tcPr>
                  <w:tcW w:w="254" w:type="dxa"/>
                  <w:vMerge/>
                  <w:tcBorders>
                    <w:left w:val="single" w:sz="6" w:space="0" w:color="auto"/>
                    <w:right w:val="single" w:sz="6" w:space="0" w:color="auto"/>
                  </w:tcBorders>
                </w:tcPr>
                <w:p w14:paraId="4B8ADAF6" w14:textId="77777777" w:rsidR="008F51C6" w:rsidRDefault="008F51C6"/>
              </w:tc>
              <w:tc>
                <w:tcPr>
                  <w:tcW w:w="3254" w:type="dxa"/>
                  <w:gridSpan w:val="3"/>
                  <w:tcBorders>
                    <w:top w:val="single" w:sz="4" w:space="0" w:color="auto"/>
                    <w:left w:val="single" w:sz="6" w:space="0" w:color="auto"/>
                    <w:bottom w:val="single" w:sz="6" w:space="0" w:color="auto"/>
                    <w:right w:val="nil"/>
                  </w:tcBorders>
                </w:tcPr>
                <w:p w14:paraId="28FEE3BD" w14:textId="77777777" w:rsidR="008F51C6" w:rsidRDefault="005B659C">
                  <w:r>
                    <w:rPr>
                      <w:rFonts w:ascii="ＭＳ Ｐ明朝" w:eastAsia="ＭＳ Ｐ明朝" w:hAnsi="ＭＳ Ｐ明朝" w:hint="eastAsia"/>
                    </w:rPr>
                    <w:t>5年前の常住市区町村「不詳」</w:t>
                  </w:r>
                </w:p>
              </w:tc>
              <w:tc>
                <w:tcPr>
                  <w:tcW w:w="6070" w:type="dxa"/>
                  <w:tcBorders>
                    <w:top w:val="single" w:sz="4" w:space="0" w:color="auto"/>
                    <w:bottom w:val="single" w:sz="6" w:space="0" w:color="auto"/>
                  </w:tcBorders>
                </w:tcPr>
                <w:p w14:paraId="5573915E" w14:textId="77777777" w:rsidR="008F51C6" w:rsidRDefault="005B659C">
                  <w:r>
                    <w:rPr>
                      <w:rFonts w:ascii="ＭＳ 明朝" w:eastAsia="ＭＳ 明朝" w:hAnsi="ＭＳ 明朝" w:hint="eastAsia"/>
                      <w:sz w:val="22"/>
                    </w:rPr>
                    <w:t>常住者のうち、5年前の常住地が「他の区・市町村」で、住んでいた場所（市区町村）が不詳の者</w:t>
                  </w:r>
                </w:p>
              </w:tc>
            </w:tr>
            <w:tr w:rsidR="008F51C6" w14:paraId="15D11339" w14:textId="77777777">
              <w:trPr>
                <w:trHeight w:val="314"/>
              </w:trPr>
              <w:tc>
                <w:tcPr>
                  <w:tcW w:w="254" w:type="dxa"/>
                  <w:vMerge/>
                  <w:tcBorders>
                    <w:left w:val="single" w:sz="6" w:space="0" w:color="auto"/>
                    <w:bottom w:val="single" w:sz="4" w:space="0" w:color="auto"/>
                    <w:right w:val="single" w:sz="6" w:space="0" w:color="auto"/>
                  </w:tcBorders>
                </w:tcPr>
                <w:p w14:paraId="0B4552D6" w14:textId="77777777" w:rsidR="008F51C6" w:rsidRDefault="008F51C6">
                  <w:pPr>
                    <w:ind w:rightChars="66" w:right="139"/>
                    <w:jc w:val="left"/>
                  </w:pPr>
                </w:p>
              </w:tc>
              <w:tc>
                <w:tcPr>
                  <w:tcW w:w="3254" w:type="dxa"/>
                  <w:gridSpan w:val="3"/>
                  <w:tcBorders>
                    <w:top w:val="single" w:sz="6" w:space="0" w:color="auto"/>
                    <w:left w:val="single" w:sz="6" w:space="0" w:color="auto"/>
                    <w:bottom w:val="single" w:sz="4" w:space="0" w:color="auto"/>
                  </w:tcBorders>
                </w:tcPr>
                <w:p w14:paraId="7D879C07" w14:textId="77777777" w:rsidR="008F51C6" w:rsidRDefault="005B659C">
                  <w:pPr>
                    <w:ind w:rightChars="66" w:right="139"/>
                    <w:jc w:val="left"/>
                  </w:pPr>
                  <w:r>
                    <w:rPr>
                      <w:rFonts w:ascii="ＭＳ 明朝" w:eastAsia="ＭＳ 明朝" w:hAnsi="ＭＳ 明朝" w:hint="eastAsia"/>
                      <w:sz w:val="22"/>
                    </w:rPr>
                    <w:t>移動状況「不詳」</w:t>
                  </w:r>
                </w:p>
              </w:tc>
              <w:tc>
                <w:tcPr>
                  <w:tcW w:w="6070" w:type="dxa"/>
                  <w:tcBorders>
                    <w:top w:val="single" w:sz="6" w:space="0" w:color="auto"/>
                    <w:bottom w:val="single" w:sz="4" w:space="0" w:color="auto"/>
                  </w:tcBorders>
                </w:tcPr>
                <w:p w14:paraId="5679B2E6" w14:textId="77777777" w:rsidR="008F51C6" w:rsidRDefault="005B659C">
                  <w:pPr>
                    <w:ind w:rightChars="66" w:right="139"/>
                    <w:jc w:val="left"/>
                  </w:pPr>
                  <w:r>
                    <w:rPr>
                      <w:rFonts w:ascii="ＭＳ 明朝" w:eastAsia="ＭＳ 明朝" w:hAnsi="ＭＳ 明朝" w:hint="eastAsia"/>
                      <w:sz w:val="22"/>
                    </w:rPr>
                    <w:t>常住者のうち、5年前の常住地が不詳の者</w:t>
                  </w:r>
                </w:p>
              </w:tc>
            </w:tr>
          </w:tbl>
          <w:p w14:paraId="10DB3A3E" w14:textId="77777777" w:rsidR="008F51C6" w:rsidRDefault="005B659C">
            <w:pPr>
              <w:spacing w:line="0" w:lineRule="atLeast"/>
              <w:ind w:leftChars="67" w:left="141" w:rightChars="66" w:right="139" w:firstLine="1"/>
              <w:jc w:val="left"/>
              <w:rPr>
                <w:rFonts w:ascii="ＭＳ 明朝" w:eastAsia="ＭＳ 明朝" w:hAnsi="ＭＳ 明朝"/>
                <w:sz w:val="22"/>
              </w:rPr>
            </w:pPr>
            <w:r>
              <w:rPr>
                <w:rFonts w:ascii="ＭＳ 明朝" w:eastAsia="ＭＳ 明朝" w:hAnsi="ＭＳ 明朝" w:hint="eastAsia"/>
                <w:sz w:val="22"/>
              </w:rPr>
              <w:t xml:space="preserve"> 注）21大都市とは、東京都特別区部及び政令指定都市をいう。</w:t>
            </w:r>
          </w:p>
          <w:p w14:paraId="45560968" w14:textId="77777777" w:rsidR="008F51C6" w:rsidRDefault="005B659C">
            <w:pPr>
              <w:spacing w:line="0" w:lineRule="atLeast"/>
              <w:ind w:leftChars="67" w:left="141" w:rightChars="66" w:right="139" w:firstLine="1"/>
              <w:jc w:val="left"/>
              <w:rPr>
                <w:rFonts w:ascii="ＭＳ ゴシック" w:eastAsia="ＭＳ ゴシック" w:hAnsi="ＭＳ ゴシック"/>
                <w:sz w:val="24"/>
              </w:rPr>
            </w:pPr>
            <w:r>
              <w:rPr>
                <w:rFonts w:ascii="ＭＳ ゴシック" w:eastAsia="ＭＳ ゴシック" w:hAnsi="ＭＳ ゴシック" w:hint="eastAsia"/>
                <w:sz w:val="24"/>
              </w:rPr>
              <w:t>転入者</w:t>
            </w:r>
          </w:p>
          <w:p w14:paraId="10B3AD0E" w14:textId="77777777" w:rsidR="008F51C6" w:rsidRDefault="005B659C">
            <w:pPr>
              <w:spacing w:line="0" w:lineRule="atLeast"/>
              <w:ind w:leftChars="67" w:left="141" w:rightChars="66" w:right="139" w:firstLine="1"/>
              <w:jc w:val="left"/>
              <w:rPr>
                <w:rFonts w:ascii="ＭＳ Ｐ明朝" w:eastAsia="ＭＳ Ｐ明朝" w:hAnsi="ＭＳ Ｐ明朝"/>
                <w:sz w:val="22"/>
              </w:rPr>
            </w:pPr>
            <w:r>
              <w:rPr>
                <w:rFonts w:ascii="ＭＳ Ｐ明朝" w:eastAsia="ＭＳ Ｐ明朝" w:hAnsi="ＭＳ Ｐ明朝" w:hint="eastAsia"/>
                <w:sz w:val="22"/>
              </w:rPr>
              <w:t xml:space="preserve">　　5年前は当該地域以外に常住していたが、現在は当該地域に常住している者</w:t>
            </w:r>
          </w:p>
          <w:p w14:paraId="5802B67F" w14:textId="77777777" w:rsidR="008F51C6" w:rsidRDefault="005B659C">
            <w:pPr>
              <w:spacing w:line="0" w:lineRule="atLeast"/>
              <w:ind w:leftChars="67" w:left="141" w:rightChars="66" w:right="139" w:firstLine="1"/>
              <w:jc w:val="left"/>
              <w:rPr>
                <w:rFonts w:ascii="ＭＳ Ｐ明朝" w:eastAsia="ＭＳ Ｐ明朝" w:hAnsi="ＭＳ Ｐ明朝"/>
                <w:sz w:val="22"/>
              </w:rPr>
            </w:pPr>
            <w:r>
              <w:rPr>
                <w:rFonts w:ascii="ＭＳ Ｐ明朝" w:eastAsia="ＭＳ Ｐ明朝" w:hAnsi="ＭＳ Ｐ明朝" w:hint="eastAsia"/>
                <w:sz w:val="22"/>
              </w:rPr>
              <w:t xml:space="preserve">　　例）ある県への転入者は、上記区分のうち「他県から」又は「国外から」に該当する者</w:t>
            </w:r>
          </w:p>
          <w:p w14:paraId="7B1FF9C1" w14:textId="77777777" w:rsidR="008F51C6" w:rsidRDefault="005B659C">
            <w:pPr>
              <w:spacing w:line="0" w:lineRule="atLeast"/>
              <w:ind w:leftChars="67" w:left="141" w:rightChars="66" w:right="139" w:firstLine="1"/>
              <w:jc w:val="left"/>
              <w:rPr>
                <w:rFonts w:ascii="ＭＳ ゴシック" w:eastAsia="ＭＳ ゴシック" w:hAnsi="ＭＳ ゴシック"/>
                <w:sz w:val="24"/>
              </w:rPr>
            </w:pPr>
            <w:r>
              <w:rPr>
                <w:rFonts w:ascii="ＭＳ ゴシック" w:eastAsia="ＭＳ ゴシック" w:hAnsi="ＭＳ ゴシック" w:hint="eastAsia"/>
                <w:sz w:val="24"/>
              </w:rPr>
              <w:t>転出者</w:t>
            </w:r>
          </w:p>
          <w:p w14:paraId="14BD563B" w14:textId="77777777" w:rsidR="008F51C6" w:rsidRDefault="005B659C">
            <w:pPr>
              <w:spacing w:line="0" w:lineRule="atLeast"/>
              <w:ind w:leftChars="67" w:left="141" w:rightChars="66" w:right="139" w:firstLine="1"/>
              <w:jc w:val="left"/>
              <w:rPr>
                <w:rFonts w:ascii="ＭＳ Ｐ明朝" w:eastAsia="ＭＳ Ｐ明朝" w:hAnsi="ＭＳ Ｐ明朝"/>
                <w:sz w:val="22"/>
              </w:rPr>
            </w:pPr>
            <w:r>
              <w:rPr>
                <w:rFonts w:ascii="ＭＳ Ｐ明朝" w:eastAsia="ＭＳ Ｐ明朝" w:hAnsi="ＭＳ Ｐ明朝" w:hint="eastAsia"/>
                <w:sz w:val="22"/>
              </w:rPr>
              <w:t xml:space="preserve">　　5年前は当該地域に常住していたが、現在は当該地域以外に常住している者</w:t>
            </w:r>
          </w:p>
          <w:p w14:paraId="3EA1C550" w14:textId="77777777" w:rsidR="008F51C6" w:rsidRDefault="005B659C">
            <w:pPr>
              <w:spacing w:line="0" w:lineRule="atLeast"/>
              <w:ind w:leftChars="67" w:left="141" w:rightChars="66" w:right="139" w:firstLine="1"/>
              <w:jc w:val="left"/>
              <w:rPr>
                <w:rFonts w:ascii="ＭＳ ゴシック" w:eastAsia="ＭＳ ゴシック" w:hAnsi="ＭＳ ゴシック"/>
                <w:sz w:val="24"/>
              </w:rPr>
            </w:pPr>
            <w:r>
              <w:rPr>
                <w:rFonts w:ascii="ＭＳ ゴシック" w:eastAsia="ＭＳ ゴシック" w:hAnsi="ＭＳ ゴシック" w:hint="eastAsia"/>
                <w:sz w:val="24"/>
              </w:rPr>
              <w:t>転入・転出超過数</w:t>
            </w:r>
          </w:p>
          <w:p w14:paraId="5F1B6A86" w14:textId="77777777" w:rsidR="008F51C6" w:rsidRDefault="005B659C">
            <w:pPr>
              <w:spacing w:line="0" w:lineRule="atLeast"/>
              <w:ind w:leftChars="67" w:left="141" w:rightChars="66" w:right="139" w:firstLine="285"/>
              <w:jc w:val="left"/>
              <w:rPr>
                <w:rFonts w:asciiTheme="minorEastAsia" w:hAnsiTheme="minorEastAsia"/>
                <w:sz w:val="22"/>
              </w:rPr>
            </w:pPr>
            <w:r>
              <w:rPr>
                <w:rFonts w:asciiTheme="minorEastAsia" w:hAnsiTheme="minorEastAsia" w:hint="eastAsia"/>
                <w:sz w:val="22"/>
              </w:rPr>
              <w:t>転入者数から転出者数を差し引いた数</w:t>
            </w:r>
          </w:p>
          <w:p w14:paraId="39D27610" w14:textId="77777777" w:rsidR="008F51C6" w:rsidRDefault="005B659C">
            <w:pPr>
              <w:spacing w:line="0" w:lineRule="atLeast"/>
              <w:ind w:leftChars="67" w:left="141" w:rightChars="66" w:right="139" w:firstLine="1"/>
              <w:jc w:val="left"/>
              <w:rPr>
                <w:rFonts w:ascii="ＭＳ ゴシック" w:eastAsia="ＭＳ ゴシック" w:hAnsi="ＭＳ ゴシック"/>
                <w:sz w:val="24"/>
              </w:rPr>
            </w:pPr>
            <w:r>
              <w:rPr>
                <w:rFonts w:ascii="ＭＳ ゴシック" w:eastAsia="ＭＳ ゴシック" w:hAnsi="ＭＳ ゴシック" w:hint="eastAsia"/>
                <w:sz w:val="24"/>
              </w:rPr>
              <w:t>転入・転出超過率</w:t>
            </w:r>
          </w:p>
          <w:p w14:paraId="5A08266B" w14:textId="77777777" w:rsidR="008F51C6" w:rsidRDefault="005B659C">
            <w:pPr>
              <w:spacing w:line="0" w:lineRule="atLeast"/>
              <w:ind w:leftChars="67" w:left="141" w:rightChars="66" w:right="139" w:firstLine="285"/>
              <w:jc w:val="left"/>
              <w:rPr>
                <w:rFonts w:asciiTheme="minorEastAsia" w:hAnsiTheme="minorEastAsia"/>
                <w:sz w:val="22"/>
              </w:rPr>
            </w:pPr>
            <w:r>
              <w:rPr>
                <w:rFonts w:asciiTheme="minorEastAsia" w:hAnsiTheme="minorEastAsia" w:hint="eastAsia"/>
                <w:sz w:val="22"/>
              </w:rPr>
              <w:t>常住者（現住地による人口）に占める転入・転出超過数の割合</w:t>
            </w:r>
          </w:p>
          <w:p w14:paraId="05B6B236" w14:textId="77777777" w:rsidR="008F51C6" w:rsidRDefault="005B659C">
            <w:pPr>
              <w:spacing w:line="0" w:lineRule="atLeast"/>
              <w:ind w:leftChars="67" w:left="141" w:rightChars="66" w:right="139"/>
              <w:jc w:val="left"/>
              <w:rPr>
                <w:rFonts w:ascii="ＭＳ ゴシック" w:eastAsia="ＭＳ ゴシック" w:hAnsi="ＭＳ ゴシック"/>
                <w:sz w:val="24"/>
              </w:rPr>
            </w:pPr>
            <w:r>
              <w:rPr>
                <w:rFonts w:ascii="ＭＳ ゴシック" w:eastAsia="ＭＳ ゴシック" w:hAnsi="ＭＳ ゴシック" w:hint="eastAsia"/>
                <w:sz w:val="24"/>
              </w:rPr>
              <w:t>その他の用語</w:t>
            </w:r>
          </w:p>
          <w:p w14:paraId="4CDF8534" w14:textId="77777777" w:rsidR="008F51C6" w:rsidRDefault="005B659C">
            <w:pPr>
              <w:ind w:leftChars="67" w:left="141" w:rightChars="66" w:right="139" w:firstLine="285"/>
              <w:jc w:val="left"/>
              <w:rPr>
                <w:rFonts w:asciiTheme="minorEastAsia" w:hAnsiTheme="minorEastAsia"/>
                <w:sz w:val="22"/>
              </w:rPr>
            </w:pPr>
            <w:r>
              <w:rPr>
                <w:rFonts w:asciiTheme="minorEastAsia" w:hAnsiTheme="minorEastAsia" w:hint="eastAsia"/>
                <w:sz w:val="22"/>
              </w:rPr>
              <w:t>その他の用語は、『令和２年国勢調査　調査結果の利用案内　－ユーザーズガイド－』を参照のこと。</w:t>
            </w:r>
          </w:p>
          <w:p w14:paraId="3605EF96" w14:textId="77777777" w:rsidR="008F51C6" w:rsidRDefault="005B659C">
            <w:pPr>
              <w:ind w:leftChars="67" w:left="141" w:rightChars="66" w:right="139" w:firstLine="285"/>
              <w:jc w:val="left"/>
            </w:pPr>
            <w:r>
              <w:rPr>
                <w:rFonts w:asciiTheme="minorEastAsia" w:hAnsiTheme="minorEastAsia" w:hint="eastAsia"/>
                <w:sz w:val="22"/>
              </w:rPr>
              <w:t>https://www.stat.go.jp/data/kokusei/2020/kekka/sankou.html</w:t>
            </w:r>
          </w:p>
        </w:tc>
      </w:tr>
    </w:tbl>
    <w:p w14:paraId="51E4A0AA" w14:textId="77777777" w:rsidR="008F51C6" w:rsidRDefault="008F51C6">
      <w:pPr>
        <w:jc w:val="center"/>
        <w:rPr>
          <w:sz w:val="32"/>
        </w:rPr>
      </w:pPr>
    </w:p>
    <w:p w14:paraId="4AF46FA0" w14:textId="77777777" w:rsidR="008F51C6" w:rsidRDefault="008F51C6">
      <w:pPr>
        <w:jc w:val="center"/>
        <w:rPr>
          <w:sz w:val="32"/>
        </w:rPr>
      </w:pPr>
    </w:p>
    <w:p w14:paraId="1E6B2D1C" w14:textId="77777777" w:rsidR="008F51C6" w:rsidRDefault="008F51C6">
      <w:pPr>
        <w:jc w:val="center"/>
        <w:rPr>
          <w:sz w:val="32"/>
        </w:rPr>
      </w:pPr>
    </w:p>
    <w:p w14:paraId="10AE58CD" w14:textId="77777777" w:rsidR="008F51C6" w:rsidRDefault="005B659C">
      <w:pPr>
        <w:jc w:val="center"/>
        <w:rPr>
          <w:sz w:val="32"/>
        </w:rPr>
      </w:pPr>
      <w:r>
        <w:rPr>
          <w:rFonts w:ascii="ＭＳ Ｐゴシック" w:eastAsia="ＭＳ Ｐゴシック" w:hAnsi="ＭＳ Ｐゴシック" w:hint="eastAsia"/>
          <w:sz w:val="32"/>
        </w:rPr>
        <w:t>移　動　人　口　集　計　の　概　要（男女計）</w:t>
      </w:r>
    </w:p>
    <w:p w14:paraId="0B916AD8" w14:textId="77777777" w:rsidR="008F51C6" w:rsidRDefault="005B659C">
      <w:pPr>
        <w:jc w:val="center"/>
      </w:pPr>
      <w:r>
        <w:rPr>
          <w:rFonts w:hint="eastAsia"/>
          <w:noProof/>
        </w:rPr>
        <w:lastRenderedPageBreak/>
        <w:drawing>
          <wp:inline distT="0" distB="0" distL="203200" distR="203200" wp14:anchorId="571EAAC4" wp14:editId="4E89FDBD">
            <wp:extent cx="5481955" cy="8480425"/>
            <wp:effectExtent l="0" t="0" r="0" b="0"/>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481955" cy="8480425"/>
                    </a:xfrm>
                    <a:prstGeom prst="rect">
                      <a:avLst/>
                    </a:prstGeom>
                  </pic:spPr>
                </pic:pic>
              </a:graphicData>
            </a:graphic>
          </wp:inline>
        </w:drawing>
      </w:r>
    </w:p>
    <w:p w14:paraId="64BCA70D" w14:textId="77777777" w:rsidR="008F51C6" w:rsidRDefault="005B659C">
      <w:pPr>
        <w:rPr>
          <w:rFonts w:ascii="ＭＳ Ｐ明朝" w:eastAsia="ＭＳ Ｐ明朝" w:hAnsi="ＭＳ Ｐ明朝"/>
          <w:sz w:val="18"/>
        </w:rPr>
      </w:pPr>
      <w:r>
        <w:rPr>
          <w:rFonts w:ascii="ＭＳ Ｐ明朝" w:eastAsia="ＭＳ Ｐ明朝" w:hAnsi="ＭＳ Ｐ明朝" w:hint="eastAsia"/>
          <w:sz w:val="18"/>
        </w:rPr>
        <w:t>注）　不詳補完値による。</w:t>
      </w:r>
    </w:p>
    <w:p w14:paraId="34617B9C" w14:textId="77777777" w:rsidR="008F51C6" w:rsidRDefault="005B659C">
      <w:pPr>
        <w:rPr>
          <w:rFonts w:ascii="ＭＳ Ｐ明朝" w:eastAsia="ＭＳ Ｐ明朝" w:hAnsi="ＭＳ Ｐ明朝"/>
          <w:sz w:val="18"/>
        </w:rPr>
      </w:pPr>
      <w:r>
        <w:rPr>
          <w:rFonts w:ascii="ＭＳ Ｐ明朝" w:eastAsia="ＭＳ Ｐ明朝" w:hAnsi="ＭＳ Ｐ明朝" w:hint="eastAsia"/>
          <w:sz w:val="18"/>
        </w:rPr>
        <w:t>１）　令和２年国勢調査において、秋田県常住者の国勢調査票から、5年前の常住地が「北海道」、「青森県」などと確認できる者の数</w:t>
      </w:r>
    </w:p>
    <w:p w14:paraId="1ACFDA01" w14:textId="77777777" w:rsidR="008F51C6" w:rsidRDefault="005B659C">
      <w:pPr>
        <w:ind w:left="360" w:hangingChars="200" w:hanging="360"/>
        <w:rPr>
          <w:rFonts w:ascii="ＭＳ Ｐ明朝" w:eastAsia="ＭＳ Ｐ明朝" w:hAnsi="ＭＳ Ｐ明朝"/>
          <w:sz w:val="18"/>
        </w:rPr>
      </w:pPr>
      <w:r>
        <w:rPr>
          <w:rFonts w:ascii="ＭＳ Ｐ明朝" w:eastAsia="ＭＳ Ｐ明朝" w:hAnsi="ＭＳ Ｐ明朝" w:hint="eastAsia"/>
          <w:sz w:val="18"/>
        </w:rPr>
        <w:t>２）　例えば、「北海道2,288人」とは、令和２年国勢調査において、北海道常住者の国勢調査票から、5年前の常住地が秋田県と確認できる者の数</w:t>
      </w:r>
    </w:p>
    <w:p w14:paraId="32EB1309" w14:textId="77777777" w:rsidR="008F51C6" w:rsidRDefault="008F51C6">
      <w:pPr>
        <w:sectPr w:rsidR="008F51C6">
          <w:footerReference w:type="default" r:id="rId7"/>
          <w:pgSz w:w="11906" w:h="16838"/>
          <w:pgMar w:top="851" w:right="567" w:bottom="851" w:left="1134" w:header="567" w:footer="283" w:gutter="0"/>
          <w:pgNumType w:fmt="numberInDash" w:start="1"/>
          <w:cols w:space="720"/>
          <w:docGrid w:type="lines" w:linePitch="291"/>
        </w:sectPr>
      </w:pPr>
    </w:p>
    <w:p w14:paraId="7F45FC5C" w14:textId="77777777" w:rsidR="008F51C6" w:rsidRDefault="008F51C6">
      <w:pPr>
        <w:rPr>
          <w:rFonts w:asciiTheme="majorEastAsia" w:eastAsiaTheme="majorEastAsia" w:hAnsiTheme="majorEastAsia"/>
          <w:sz w:val="28"/>
        </w:rPr>
        <w:sectPr w:rsidR="008F51C6">
          <w:footerReference w:type="even" r:id="rId8"/>
          <w:footerReference w:type="default" r:id="rId9"/>
          <w:footerReference w:type="first" r:id="rId10"/>
          <w:type w:val="continuous"/>
          <w:pgSz w:w="11906" w:h="16838"/>
          <w:pgMar w:top="851" w:right="567" w:bottom="851" w:left="1134" w:header="567" w:footer="283" w:gutter="0"/>
          <w:pgNumType w:fmt="numberInDash" w:start="1"/>
          <w:cols w:space="720"/>
          <w:docGrid w:type="lines" w:linePitch="320"/>
        </w:sectPr>
      </w:pPr>
    </w:p>
    <w:p w14:paraId="3AEF4930" w14:textId="77777777" w:rsidR="008F51C6" w:rsidRDefault="005B659C">
      <w:pPr>
        <w:pStyle w:val="a5"/>
        <w:ind w:leftChars="0" w:left="0" w:rightChars="210" w:right="441"/>
        <w:rPr>
          <w:rFonts w:ascii="ＭＳ 明朝" w:eastAsia="ＭＳ 明朝" w:hAnsi="ＭＳ 明朝"/>
          <w:sz w:val="22"/>
        </w:rPr>
      </w:pPr>
      <w:r>
        <w:rPr>
          <w:rFonts w:asciiTheme="majorEastAsia" w:eastAsiaTheme="majorEastAsia" w:hAnsiTheme="majorEastAsia" w:hint="eastAsia"/>
          <w:sz w:val="28"/>
        </w:rPr>
        <w:lastRenderedPageBreak/>
        <w:t>Ⅰ　秋田県の移動人口</w:t>
      </w:r>
    </w:p>
    <w:p w14:paraId="08D78258" w14:textId="77777777" w:rsidR="008F51C6" w:rsidRDefault="005B659C">
      <w:pPr>
        <w:pStyle w:val="a5"/>
        <w:spacing w:line="0" w:lineRule="atLeast"/>
        <w:ind w:leftChars="135" w:left="283" w:rightChars="7" w:right="15"/>
        <w:rPr>
          <w:rFonts w:asciiTheme="majorEastAsia" w:eastAsiaTheme="majorEastAsia" w:hAnsiTheme="majorEastAsia"/>
          <w:sz w:val="28"/>
        </w:rPr>
      </w:pPr>
      <w:r>
        <w:rPr>
          <w:rFonts w:asciiTheme="majorEastAsia" w:eastAsiaTheme="majorEastAsia" w:hAnsiTheme="majorEastAsia" w:hint="eastAsia"/>
          <w:sz w:val="28"/>
        </w:rPr>
        <w:t>１　５年前の常住地別人口</w:t>
      </w:r>
    </w:p>
    <w:p w14:paraId="4EB01D85" w14:textId="77777777" w:rsidR="008F51C6" w:rsidRDefault="005B659C">
      <w:pPr>
        <w:pStyle w:val="a5"/>
        <w:spacing w:line="0" w:lineRule="atLeast"/>
        <w:ind w:leftChars="135" w:left="283" w:rightChars="7" w:right="15"/>
        <w:rPr>
          <w:rFonts w:asciiTheme="majorEastAsia" w:eastAsiaTheme="majorEastAsia" w:hAnsiTheme="majorEastAsia"/>
          <w:sz w:val="28"/>
        </w:rPr>
      </w:pPr>
      <w:r>
        <w:rPr>
          <w:rFonts w:hint="eastAsia"/>
          <w:noProof/>
        </w:rPr>
        <mc:AlternateContent>
          <mc:Choice Requires="wps">
            <w:drawing>
              <wp:anchor distT="0" distB="0" distL="114300" distR="114300" simplePos="0" relativeHeight="3" behindDoc="0" locked="0" layoutInCell="1" hidden="0" allowOverlap="1" wp14:anchorId="1ED82204" wp14:editId="649DAB93">
                <wp:simplePos x="0" y="0"/>
                <wp:positionH relativeFrom="column">
                  <wp:posOffset>165100</wp:posOffset>
                </wp:positionH>
                <wp:positionV relativeFrom="paragraph">
                  <wp:posOffset>78105</wp:posOffset>
                </wp:positionV>
                <wp:extent cx="5915025" cy="600075"/>
                <wp:effectExtent l="20320" t="22225" r="103505" b="92075"/>
                <wp:wrapNone/>
                <wp:docPr id="1028" name="テキスト ボックス 2"/>
                <wp:cNvGraphicFramePr/>
                <a:graphic xmlns:a="http://schemas.openxmlformats.org/drawingml/2006/main">
                  <a:graphicData uri="http://schemas.microsoft.com/office/word/2010/wordprocessingShape">
                    <wps:wsp>
                      <wps:cNvSpPr txBox="1"/>
                      <wps:spPr>
                        <a:xfrm>
                          <a:off x="0" y="0"/>
                          <a:ext cx="5915025" cy="6000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D3E8BEF" w14:textId="77777777" w:rsidR="008F51C6" w:rsidRDefault="005B659C">
                            <w:pPr>
                              <w:rPr>
                                <w:rFonts w:ascii="ＭＳ ゴシック" w:eastAsia="ＭＳ ゴシック" w:hAnsi="ＭＳ ゴシック"/>
                                <w:sz w:val="28"/>
                              </w:rPr>
                            </w:pPr>
                            <w:r>
                              <w:rPr>
                                <w:rFonts w:ascii="ＭＳ ゴシック" w:eastAsia="ＭＳ ゴシック" w:hAnsi="ＭＳ ゴシック" w:hint="eastAsia"/>
                                <w:sz w:val="28"/>
                              </w:rPr>
                              <w:t>県人口（常住者）の15.8％（15万1,620人）が５年間に住所を移動</w:t>
                            </w:r>
                          </w:p>
                          <w:p w14:paraId="138B43D1" w14:textId="77777777" w:rsidR="008F51C6" w:rsidRDefault="005B659C">
                            <w:pPr>
                              <w:jc w:val="right"/>
                              <w:rPr>
                                <w:rFonts w:ascii="ＭＳ ゴシック" w:eastAsia="ＭＳ ゴシック" w:hAnsi="ＭＳ ゴシック"/>
                                <w:sz w:val="28"/>
                              </w:rPr>
                            </w:pPr>
                            <w:r>
                              <w:rPr>
                                <w:rFonts w:ascii="ＭＳ ゴシック" w:eastAsia="ＭＳ ゴシック" w:hAnsi="ＭＳ ゴシック" w:hint="eastAsia"/>
                                <w:sz w:val="28"/>
                              </w:rPr>
                              <w:t>（割合は全国最小）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6.15pt;mso-position-vertical-relative:text;mso-position-horizontal-relative:text;v-text-anchor:top;position:absolute;height:47.25pt;mso-wrap-distance-top:0pt;width:465.75pt;mso-wrap-distance-left:9pt;margin-left:13pt;z-index:3;" o:spid="_x0000_s1028" o:allowincell="t" o:allowoverlap="t" filled="t" fillcolor="#ffffff [3201]" stroked="t" strokecolor="#000000" strokeweight="0.5pt" o:spt="202" type="#_x0000_t202">
                <v:fill/>
                <v:stroke filltype="solid"/>
                <v:shadow on="t" color="#000000" opacity="26214f" offset="2.1213385826771654pt,2.1213385826771654pt" origin="-0.5,-0.5" matrix="65536f,,,65536f,,"/>
                <v:textbox style="layout-flow:horizontal;">
                  <w:txbxContent>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県人口（常住者）の</w:t>
                      </w:r>
                      <w:r>
                        <w:rPr>
                          <w:rFonts w:hint="eastAsia" w:ascii="ＭＳ ゴシック" w:hAnsi="ＭＳ ゴシック" w:eastAsia="ＭＳ ゴシック"/>
                          <w:sz w:val="28"/>
                        </w:rPr>
                        <w:t>15.8</w:t>
                      </w:r>
                      <w:r>
                        <w:rPr>
                          <w:rFonts w:hint="eastAsia" w:ascii="ＭＳ ゴシック" w:hAnsi="ＭＳ ゴシック" w:eastAsia="ＭＳ ゴシック"/>
                          <w:sz w:val="28"/>
                        </w:rPr>
                        <w:t>％（</w:t>
                      </w:r>
                      <w:r>
                        <w:rPr>
                          <w:rFonts w:hint="eastAsia" w:ascii="ＭＳ ゴシック" w:hAnsi="ＭＳ ゴシック" w:eastAsia="ＭＳ ゴシック"/>
                          <w:sz w:val="28"/>
                        </w:rPr>
                        <w:t>15</w:t>
                      </w:r>
                      <w:r>
                        <w:rPr>
                          <w:rFonts w:hint="eastAsia" w:ascii="ＭＳ ゴシック" w:hAnsi="ＭＳ ゴシック" w:eastAsia="ＭＳ ゴシック"/>
                          <w:sz w:val="28"/>
                        </w:rPr>
                        <w:t>万</w:t>
                      </w:r>
                      <w:r>
                        <w:rPr>
                          <w:rFonts w:hint="eastAsia" w:ascii="ＭＳ ゴシック" w:hAnsi="ＭＳ ゴシック" w:eastAsia="ＭＳ ゴシック"/>
                          <w:sz w:val="28"/>
                        </w:rPr>
                        <w:t>1,620</w:t>
                      </w:r>
                      <w:r>
                        <w:rPr>
                          <w:rFonts w:hint="eastAsia" w:ascii="ＭＳ ゴシック" w:hAnsi="ＭＳ ゴシック" w:eastAsia="ＭＳ ゴシック"/>
                          <w:sz w:val="28"/>
                        </w:rPr>
                        <w:t>人）が５年間に住所を移動</w:t>
                      </w:r>
                    </w:p>
                    <w:p>
                      <w:pPr>
                        <w:pStyle w:val="0"/>
                        <w:jc w:val="right"/>
                        <w:rPr>
                          <w:rFonts w:hint="default" w:ascii="ＭＳ ゴシック" w:hAnsi="ＭＳ ゴシック" w:eastAsia="ＭＳ ゴシック"/>
                          <w:sz w:val="28"/>
                        </w:rPr>
                      </w:pPr>
                      <w:r>
                        <w:rPr>
                          <w:rFonts w:hint="eastAsia" w:ascii="ＭＳ ゴシック" w:hAnsi="ＭＳ ゴシック" w:eastAsia="ＭＳ ゴシック"/>
                          <w:sz w:val="28"/>
                        </w:rPr>
                        <w:t>（割合は全国最小）</w:t>
                      </w:r>
                    </w:p>
                  </w:txbxContent>
                </v:textbox>
                <v:imagedata o:title=""/>
                <w10:wrap type="none" anchorx="text" anchory="text"/>
              </v:shape>
            </w:pict>
          </mc:Fallback>
        </mc:AlternateContent>
      </w:r>
    </w:p>
    <w:p w14:paraId="55694FF5" w14:textId="77777777" w:rsidR="008F51C6" w:rsidRDefault="008F51C6">
      <w:pPr>
        <w:pStyle w:val="a5"/>
        <w:spacing w:line="0" w:lineRule="atLeast"/>
        <w:ind w:leftChars="135" w:left="283" w:rightChars="7" w:right="15"/>
        <w:rPr>
          <w:rFonts w:asciiTheme="majorEastAsia" w:eastAsiaTheme="majorEastAsia" w:hAnsiTheme="majorEastAsia"/>
          <w:sz w:val="28"/>
        </w:rPr>
      </w:pPr>
    </w:p>
    <w:p w14:paraId="442D3F46" w14:textId="77777777" w:rsidR="008F51C6" w:rsidRDefault="008F51C6">
      <w:pPr>
        <w:pStyle w:val="a5"/>
        <w:spacing w:line="0" w:lineRule="atLeast"/>
        <w:ind w:leftChars="135" w:left="283" w:rightChars="7" w:right="15"/>
        <w:rPr>
          <w:rFonts w:asciiTheme="minorEastAsia" w:hAnsiTheme="minorEastAsia"/>
          <w:sz w:val="24"/>
        </w:rPr>
      </w:pPr>
    </w:p>
    <w:p w14:paraId="16E12F08" w14:textId="77777777" w:rsidR="008F51C6" w:rsidRDefault="008F51C6">
      <w:pPr>
        <w:pStyle w:val="a5"/>
        <w:spacing w:line="0" w:lineRule="atLeast"/>
        <w:ind w:leftChars="135" w:left="283" w:rightChars="7" w:right="15"/>
        <w:rPr>
          <w:rFonts w:asciiTheme="minorEastAsia" w:hAnsiTheme="minorEastAsia"/>
          <w:sz w:val="24"/>
        </w:rPr>
      </w:pPr>
    </w:p>
    <w:p w14:paraId="57D60E23" w14:textId="77777777" w:rsidR="008F51C6" w:rsidRDefault="005B659C">
      <w:pPr>
        <w:spacing w:line="360" w:lineRule="exact"/>
        <w:ind w:rightChars="66" w:right="139" w:firstLineChars="129" w:firstLine="310"/>
        <w:rPr>
          <w:rFonts w:asciiTheme="minorEastAsia" w:hAnsiTheme="minorEastAsia"/>
          <w:sz w:val="24"/>
        </w:rPr>
      </w:pPr>
      <w:r>
        <w:rPr>
          <w:rFonts w:asciiTheme="minorEastAsia" w:hAnsiTheme="minorEastAsia" w:hint="eastAsia"/>
          <w:sz w:val="24"/>
        </w:rPr>
        <w:t>県人口（95万9,502人）を５年前に住んでいた場所（以下「５年前の常住地」という。）別にみると、５年前と同じ場所に住んでいる者（以下「現住所」という。）は80万7,882人（県人口の84.2％）となっている。</w:t>
      </w:r>
    </w:p>
    <w:p w14:paraId="49E93273" w14:textId="77777777" w:rsidR="008F51C6" w:rsidRDefault="005B659C">
      <w:pPr>
        <w:spacing w:line="360" w:lineRule="exact"/>
        <w:ind w:rightChars="66" w:right="139" w:firstLineChars="129" w:firstLine="310"/>
        <w:rPr>
          <w:rFonts w:asciiTheme="minorEastAsia" w:hAnsiTheme="minorEastAsia"/>
          <w:sz w:val="24"/>
        </w:rPr>
      </w:pPr>
      <w:r>
        <w:rPr>
          <w:rFonts w:asciiTheme="minorEastAsia" w:hAnsiTheme="minorEastAsia" w:hint="eastAsia"/>
          <w:sz w:val="24"/>
        </w:rPr>
        <w:t>一方、現住所以外に住んでいた移動人口（以下「移動人口」という。）は15万1,620人（同15.8％）で、そのうち「自市町村内」での移動が８万5,978人（同9.0％）、「県内他市町村」は３万351人（同3.2％）、「他県」は３万3,179人（同3.5％）、「国外」は2,112人（同0.2％）となっている。（以下「自市町村内」及び「県内他市町村」を合計したものを「県内移動」、「他県」及び「国外」を合計したものを「転入」という。）（図Ⅰ－１－１）</w:t>
      </w:r>
    </w:p>
    <w:p w14:paraId="12414889" w14:textId="77777777" w:rsidR="008F51C6" w:rsidRDefault="008F51C6">
      <w:pPr>
        <w:spacing w:line="0" w:lineRule="atLeast"/>
        <w:ind w:rightChars="7" w:right="15" w:firstLineChars="129" w:firstLine="310"/>
        <w:rPr>
          <w:rFonts w:asciiTheme="minorEastAsia" w:hAnsiTheme="minorEastAsia"/>
          <w:sz w:val="24"/>
        </w:rPr>
      </w:pPr>
    </w:p>
    <w:p w14:paraId="6D8872AE" w14:textId="77777777" w:rsidR="008F51C6" w:rsidRDefault="005B659C">
      <w:pPr>
        <w:spacing w:line="0" w:lineRule="atLeast"/>
        <w:ind w:rightChars="66" w:right="139"/>
        <w:jc w:val="center"/>
        <w:rPr>
          <w:rFonts w:asciiTheme="majorEastAsia" w:eastAsiaTheme="majorEastAsia" w:hAnsiTheme="majorEastAsia"/>
          <w:sz w:val="24"/>
        </w:rPr>
      </w:pPr>
      <w:r>
        <w:rPr>
          <w:rFonts w:asciiTheme="majorEastAsia" w:eastAsiaTheme="majorEastAsia" w:hAnsiTheme="majorEastAsia" w:hint="eastAsia"/>
          <w:sz w:val="24"/>
        </w:rPr>
        <w:t>図Ⅰ－１－１　５年前の常住地別人口の割合〔秋田県〕（平成27年、令和２年）</w:t>
      </w:r>
    </w:p>
    <w:p w14:paraId="26A45EEB" w14:textId="77777777" w:rsidR="008F51C6" w:rsidRDefault="005B659C">
      <w:pPr>
        <w:spacing w:line="0" w:lineRule="atLeast"/>
        <w:ind w:rightChars="66" w:right="139"/>
        <w:jc w:val="left"/>
        <w:rPr>
          <w:rFonts w:asciiTheme="majorEastAsia" w:eastAsiaTheme="majorEastAsia" w:hAnsiTheme="majorEastAsia"/>
        </w:rPr>
      </w:pPr>
      <w:r>
        <w:rPr>
          <w:rFonts w:hint="eastAsia"/>
          <w:noProof/>
        </w:rPr>
        <mc:AlternateContent>
          <mc:Choice Requires="wpg">
            <w:drawing>
              <wp:anchor distT="0" distB="0" distL="114300" distR="114300" simplePos="0" relativeHeight="40" behindDoc="0" locked="0" layoutInCell="1" hidden="0" allowOverlap="1" wp14:anchorId="0FCC021E" wp14:editId="2079F8F7">
                <wp:simplePos x="0" y="0"/>
                <wp:positionH relativeFrom="page">
                  <wp:posOffset>720090</wp:posOffset>
                </wp:positionH>
                <wp:positionV relativeFrom="page">
                  <wp:posOffset>4137660</wp:posOffset>
                </wp:positionV>
                <wp:extent cx="5981700" cy="4324350"/>
                <wp:effectExtent l="0" t="0" r="23495" b="0"/>
                <wp:wrapNone/>
                <wp:docPr id="1029" name="オブジェクト 0"/>
                <wp:cNvGraphicFramePr/>
                <a:graphic xmlns:a="http://schemas.openxmlformats.org/drawingml/2006/main">
                  <a:graphicData uri="http://schemas.microsoft.com/office/word/2010/wordprocessingGroup">
                    <wpg:wgp>
                      <wpg:cNvGrpSpPr/>
                      <wpg:grpSpPr>
                        <a:xfrm>
                          <a:off x="0" y="0"/>
                          <a:ext cx="5981700" cy="4324350"/>
                          <a:chOff x="13709" y="34411"/>
                          <a:chExt cx="653885" cy="472426"/>
                        </a:xfrm>
                      </wpg:grpSpPr>
                      <wpg:graphicFrame>
                        <wpg:cNvPr id="1030" name="グラフ 2"/>
                        <wpg:cNvFrPr/>
                        <wpg:xfrm>
                          <a:off x="13709" y="34411"/>
                          <a:ext cx="653885" cy="472426"/>
                        </wpg:xfrm>
                        <a:graphic>
                          <a:graphicData uri="http://schemas.openxmlformats.org/drawingml/2006/chart">
                            <c:chart xmlns:c="http://schemas.openxmlformats.org/drawingml/2006/chart" xmlns:r="http://schemas.openxmlformats.org/officeDocument/2006/relationships" r:id="rId11"/>
                          </a:graphicData>
                        </a:graphic>
                      </wpg:graphicFrame>
                      <wpg:grpSp>
                        <wpg:cNvPr id="1" name="グループ化 1"/>
                        <wpg:cNvGrpSpPr/>
                        <wpg:grpSpPr>
                          <a:xfrm>
                            <a:off x="230205" y="113529"/>
                            <a:ext cx="436656" cy="278088"/>
                            <a:chOff x="230205" y="113529"/>
                            <a:chExt cx="436656" cy="278088"/>
                          </a:xfrm>
                        </wpg:grpSpPr>
                        <wpg:grpSp>
                          <wpg:cNvPr id="2" name="グループ化 2"/>
                          <wpg:cNvGrpSpPr/>
                          <wpg:grpSpPr>
                            <a:xfrm>
                              <a:off x="303152" y="113529"/>
                              <a:ext cx="239516" cy="278088"/>
                              <a:chOff x="303152" y="113529"/>
                              <a:chExt cx="239516" cy="278088"/>
                            </a:xfrm>
                          </wpg:grpSpPr>
                          <wps:wsp>
                            <wps:cNvPr id="1033" name="直線矢印コネクタ 18"/>
                            <wps:cNvCnPr/>
                            <wps:spPr>
                              <a:xfrm>
                                <a:off x="354178" y="276102"/>
                                <a:ext cx="188489" cy="115514"/>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4" name="テキスト ボックス 17"/>
                            <wps:cNvSpPr txBox="1"/>
                            <wps:spPr>
                              <a:xfrm>
                                <a:off x="303152" y="244779"/>
                                <a:ext cx="101331" cy="31561"/>
                              </a:xfrm>
                              <a:prstGeom prst="rect">
                                <a:avLst/>
                              </a:prstGeom>
                              <a:solidFill>
                                <a:schemeClr val="lt1"/>
                              </a:solidFill>
                              <a:ln w="9525" cmpd="sng">
                                <a:solidFill>
                                  <a:sysClr val="windowText" lastClr="000000"/>
                                </a:solidFill>
                              </a:ln>
                            </wps:spPr>
                            <wps:style>
                              <a:lnRef idx="0">
                                <a:srgbClr val="000000"/>
                              </a:lnRef>
                              <a:fillRef idx="0">
                                <a:srgbClr val="000000"/>
                              </a:fillRef>
                              <a:effectRef idx="0">
                                <a:srgbClr val="000000"/>
                              </a:effectRef>
                              <a:fontRef idx="minor">
                                <a:schemeClr val="dk1"/>
                              </a:fontRef>
                            </wps:style>
                            <wps:txbx>
                              <w:txbxContent>
                                <w:p w14:paraId="29AF2132" w14:textId="77777777" w:rsidR="008F51C6" w:rsidRDefault="005B659C">
                                  <w:pPr>
                                    <w:snapToGrid w:val="0"/>
                                    <w:jc w:val="center"/>
                                  </w:pPr>
                                  <w:r>
                                    <w:rPr>
                                      <w:rFonts w:ascii="ＭＳ Ｐ明朝" w:eastAsia="ＭＳ Ｐ明朝" w:hAnsi="ＭＳ Ｐ明朝"/>
                                      <w:sz w:val="22"/>
                                    </w:rPr>
                                    <w:t>自市町村内</w:t>
                                  </w:r>
                                </w:p>
                              </w:txbxContent>
                            </wps:txbx>
                            <wps:bodyPr vertOverflow="clip" horzOverflow="clip" wrap="square" rtlCol="0" anchor="ctr"/>
                          </wps:wsp>
                          <wps:wsp>
                            <wps:cNvPr id="1035" name="直線矢印コネクタ 19"/>
                            <wps:cNvCnPr/>
                            <wps:spPr>
                              <a:xfrm flipV="1">
                                <a:off x="352785" y="113529"/>
                                <a:ext cx="185777" cy="131250"/>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3" name="グループ化 3"/>
                          <wpg:cNvGrpSpPr/>
                          <wpg:grpSpPr>
                            <a:xfrm>
                              <a:off x="230205" y="158455"/>
                              <a:ext cx="78152" cy="185073"/>
                              <a:chOff x="230205" y="158455"/>
                              <a:chExt cx="78152" cy="185073"/>
                            </a:xfrm>
                          </wpg:grpSpPr>
                          <wps:wsp>
                            <wps:cNvPr id="1037" name="直線矢印コネクタ 21"/>
                            <wps:cNvCnPr/>
                            <wps:spPr>
                              <a:xfrm flipV="1">
                                <a:off x="263563" y="158455"/>
                                <a:ext cx="41642" cy="85294"/>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8" name="直線矢印コネクタ 22"/>
                            <wps:cNvCnPr/>
                            <wps:spPr>
                              <a:xfrm>
                                <a:off x="263563" y="275000"/>
                                <a:ext cx="44794" cy="68529"/>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9" name="テキスト ボックス 20"/>
                            <wps:cNvSpPr txBox="1"/>
                            <wps:spPr>
                              <a:xfrm>
                                <a:off x="230205" y="243897"/>
                                <a:ext cx="66908" cy="31562"/>
                              </a:xfrm>
                              <a:prstGeom prst="rect">
                                <a:avLst/>
                              </a:prstGeom>
                              <a:solidFill>
                                <a:schemeClr val="lt1"/>
                              </a:solidFill>
                              <a:ln w="9525" cmpd="sng">
                                <a:solidFill>
                                  <a:sysClr val="windowText" lastClr="000000"/>
                                </a:solidFill>
                              </a:ln>
                            </wps:spPr>
                            <wps:style>
                              <a:lnRef idx="0">
                                <a:srgbClr val="000000"/>
                              </a:lnRef>
                              <a:fillRef idx="0">
                                <a:srgbClr val="000000"/>
                              </a:fillRef>
                              <a:effectRef idx="0">
                                <a:srgbClr val="000000"/>
                              </a:effectRef>
                              <a:fontRef idx="minor">
                                <a:schemeClr val="dk1"/>
                              </a:fontRef>
                            </wps:style>
                            <wps:txbx>
                              <w:txbxContent>
                                <w:p w14:paraId="163A5445" w14:textId="77777777" w:rsidR="008F51C6" w:rsidRDefault="005B659C">
                                  <w:pPr>
                                    <w:snapToGrid w:val="0"/>
                                    <w:jc w:val="center"/>
                                  </w:pPr>
                                  <w:r>
                                    <w:rPr>
                                      <w:rFonts w:ascii="ＭＳ Ｐ明朝" w:eastAsia="ＭＳ Ｐ明朝" w:hAnsi="ＭＳ Ｐ明朝"/>
                                      <w:sz w:val="22"/>
                                    </w:rPr>
                                    <w:t>現住所</w:t>
                                  </w:r>
                                </w:p>
                              </w:txbxContent>
                            </wps:txbx>
                            <wps:bodyPr vertOverflow="clip" horzOverflow="clip" wrap="square" rtlCol="0" anchor="ctr"/>
                          </wps:wsp>
                        </wpg:grpSp>
                        <wpg:grpSp>
                          <wpg:cNvPr id="4" name="グループ化 4"/>
                          <wpg:cNvGrpSpPr/>
                          <wpg:grpSpPr>
                            <a:xfrm>
                              <a:off x="413489" y="145808"/>
                              <a:ext cx="151026" cy="209411"/>
                              <a:chOff x="413489" y="145808"/>
                              <a:chExt cx="151026" cy="209411"/>
                            </a:xfrm>
                          </wpg:grpSpPr>
                          <wps:wsp>
                            <wps:cNvPr id="1041" name="直線矢印コネクタ 15"/>
                            <wps:cNvCnPr/>
                            <wps:spPr>
                              <a:xfrm flipV="1">
                                <a:off x="475000" y="145808"/>
                                <a:ext cx="89516" cy="100073"/>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42" name="直線矢印コネクタ 16"/>
                            <wps:cNvCnPr/>
                            <wps:spPr>
                              <a:xfrm>
                                <a:off x="475000" y="277132"/>
                                <a:ext cx="82258" cy="78088"/>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43" name="テキスト ボックス 14"/>
                            <wps:cNvSpPr txBox="1"/>
                            <wps:spPr>
                              <a:xfrm>
                                <a:off x="413489" y="245808"/>
                                <a:ext cx="122292" cy="31561"/>
                              </a:xfrm>
                              <a:prstGeom prst="rect">
                                <a:avLst/>
                              </a:prstGeom>
                              <a:solidFill>
                                <a:schemeClr val="lt1"/>
                              </a:solidFill>
                              <a:ln w="9525" cmpd="sng">
                                <a:solidFill>
                                  <a:sysClr val="windowText" lastClr="000000"/>
                                </a:solidFill>
                              </a:ln>
                            </wps:spPr>
                            <wps:style>
                              <a:lnRef idx="0">
                                <a:srgbClr val="000000"/>
                              </a:lnRef>
                              <a:fillRef idx="0">
                                <a:srgbClr val="000000"/>
                              </a:fillRef>
                              <a:effectRef idx="0">
                                <a:srgbClr val="000000"/>
                              </a:effectRef>
                              <a:fontRef idx="minor">
                                <a:schemeClr val="dk1"/>
                              </a:fontRef>
                            </wps:style>
                            <wps:txbx>
                              <w:txbxContent>
                                <w:p w14:paraId="0EE02FC2" w14:textId="77777777" w:rsidR="008F51C6" w:rsidRDefault="005B659C">
                                  <w:pPr>
                                    <w:snapToGrid w:val="0"/>
                                    <w:jc w:val="center"/>
                                  </w:pPr>
                                  <w:r>
                                    <w:rPr>
                                      <w:rFonts w:ascii="ＭＳ Ｐ明朝" w:eastAsia="ＭＳ Ｐ明朝" w:hAnsi="ＭＳ Ｐ明朝"/>
                                      <w:sz w:val="22"/>
                                    </w:rPr>
                                    <w:t>県内他市町村</w:t>
                                  </w:r>
                                </w:p>
                              </w:txbxContent>
                            </wps:txbx>
                            <wps:bodyPr vertOverflow="clip" horzOverflow="clip" wrap="square" rtlCol="0" anchor="ctr"/>
                          </wps:wsp>
                        </wpg:grpSp>
                        <wpg:grpSp>
                          <wpg:cNvPr id="5" name="グループ化 5"/>
                          <wpg:cNvGrpSpPr/>
                          <wpg:grpSpPr>
                            <a:xfrm>
                              <a:off x="544868" y="184411"/>
                              <a:ext cx="55058" cy="136470"/>
                              <a:chOff x="544868" y="184411"/>
                              <a:chExt cx="55058" cy="136470"/>
                            </a:xfrm>
                          </wpg:grpSpPr>
                          <wps:wsp>
                            <wps:cNvPr id="1045" name="直線矢印コネクタ 12"/>
                            <wps:cNvCnPr/>
                            <wps:spPr>
                              <a:xfrm flipV="1">
                                <a:off x="572360" y="184411"/>
                                <a:ext cx="15175" cy="61470"/>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46" name="直線矢印コネクタ 13"/>
                            <wps:cNvCnPr/>
                            <wps:spPr>
                              <a:xfrm>
                                <a:off x="572360" y="269485"/>
                                <a:ext cx="18255" cy="51396"/>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47" name="テキスト ボックス 11"/>
                            <wps:cNvSpPr txBox="1"/>
                            <wps:spPr>
                              <a:xfrm>
                                <a:off x="544868" y="245882"/>
                                <a:ext cx="55058" cy="31568"/>
                              </a:xfrm>
                              <a:prstGeom prst="rect">
                                <a:avLst/>
                              </a:prstGeom>
                              <a:solidFill>
                                <a:schemeClr val="lt1"/>
                              </a:solidFill>
                              <a:ln w="9525" cmpd="sng">
                                <a:solidFill>
                                  <a:sysClr val="windowText" lastClr="000000"/>
                                </a:solidFill>
                              </a:ln>
                            </wps:spPr>
                            <wps:style>
                              <a:lnRef idx="0">
                                <a:srgbClr val="000000"/>
                              </a:lnRef>
                              <a:fillRef idx="0">
                                <a:srgbClr val="000000"/>
                              </a:fillRef>
                              <a:effectRef idx="0">
                                <a:srgbClr val="000000"/>
                              </a:effectRef>
                              <a:fontRef idx="minor">
                                <a:schemeClr val="dk1"/>
                              </a:fontRef>
                            </wps:style>
                            <wps:txbx>
                              <w:txbxContent>
                                <w:p w14:paraId="6C76AFC7" w14:textId="77777777" w:rsidR="008F51C6" w:rsidRDefault="005B659C">
                                  <w:pPr>
                                    <w:snapToGrid w:val="0"/>
                                    <w:jc w:val="center"/>
                                  </w:pPr>
                                  <w:r>
                                    <w:rPr>
                                      <w:rFonts w:ascii="ＭＳ Ｐ明朝" w:eastAsia="ＭＳ Ｐ明朝" w:hAnsi="ＭＳ Ｐ明朝"/>
                                      <w:sz w:val="22"/>
                                    </w:rPr>
                                    <w:t>他県</w:t>
                                  </w:r>
                                </w:p>
                              </w:txbxContent>
                            </wps:txbx>
                            <wps:bodyPr vertOverflow="clip" horzOverflow="clip" wrap="square" rtlCol="0" anchor="ctr"/>
                          </wps:wsp>
                        </wpg:grpSp>
                        <wpg:grpSp>
                          <wpg:cNvPr id="6" name="グループ化 6"/>
                          <wpg:cNvGrpSpPr/>
                          <wpg:grpSpPr>
                            <a:xfrm>
                              <a:off x="611730" y="168750"/>
                              <a:ext cx="55131" cy="173897"/>
                              <a:chOff x="607331" y="169852"/>
                              <a:chExt cx="55131" cy="173897"/>
                            </a:xfrm>
                          </wpg:grpSpPr>
                          <wps:wsp>
                            <wps:cNvPr id="1049" name="直線矢印コネクタ 9"/>
                            <wps:cNvCnPr/>
                            <wps:spPr>
                              <a:xfrm flipH="1" flipV="1">
                                <a:off x="623973" y="169852"/>
                                <a:ext cx="12536" cy="77058"/>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50" name="直線矢印コネクタ 10"/>
                            <wps:cNvCnPr/>
                            <wps:spPr>
                              <a:xfrm flipH="1">
                                <a:off x="626099" y="269485"/>
                                <a:ext cx="8797" cy="74264"/>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51" name="テキスト ボックス 8"/>
                            <wps:cNvSpPr txBox="1"/>
                            <wps:spPr>
                              <a:xfrm>
                                <a:off x="607331" y="245882"/>
                                <a:ext cx="55131" cy="31561"/>
                              </a:xfrm>
                              <a:prstGeom prst="rect">
                                <a:avLst/>
                              </a:prstGeom>
                              <a:solidFill>
                                <a:schemeClr val="lt1"/>
                              </a:solidFill>
                              <a:ln w="9525" cmpd="sng">
                                <a:solidFill>
                                  <a:sysClr val="windowText" lastClr="000000"/>
                                </a:solidFill>
                              </a:ln>
                            </wps:spPr>
                            <wps:style>
                              <a:lnRef idx="0">
                                <a:srgbClr val="000000"/>
                              </a:lnRef>
                              <a:fillRef idx="0">
                                <a:srgbClr val="000000"/>
                              </a:fillRef>
                              <a:effectRef idx="0">
                                <a:srgbClr val="000000"/>
                              </a:effectRef>
                              <a:fontRef idx="minor">
                                <a:schemeClr val="dk1"/>
                              </a:fontRef>
                            </wps:style>
                            <wps:txbx>
                              <w:txbxContent>
                                <w:p w14:paraId="2D3416C8" w14:textId="77777777" w:rsidR="008F51C6" w:rsidRDefault="005B659C">
                                  <w:pPr>
                                    <w:snapToGrid w:val="0"/>
                                    <w:jc w:val="center"/>
                                  </w:pPr>
                                  <w:r>
                                    <w:rPr>
                                      <w:rFonts w:ascii="ＭＳ Ｐ明朝" w:eastAsia="ＭＳ Ｐ明朝" w:hAnsi="ＭＳ Ｐ明朝"/>
                                      <w:sz w:val="22"/>
                                    </w:rPr>
                                    <w:t>国外</w:t>
                                  </w:r>
                                </w:p>
                              </w:txbxContent>
                            </wps:txbx>
                            <wps:bodyPr vertOverflow="clip" horzOverflow="clip" wrap="square" rtlCol="0" anchor="ctr"/>
                          </wps:wsp>
                        </wpg:grpSp>
                      </wpg:grpSp>
                    </wpg:wgp>
                  </a:graphicData>
                </a:graphic>
              </wp:anchor>
            </w:drawing>
          </mc:Choice>
          <mc:Fallback>
            <w:pict>
              <v:group id="オブジェクト 0" style="margin-top:325.8pt;mso-position-vertical-relative:page;mso-position-horizontal-relative:page;position:absolute;height:340.5pt;width:471pt;margin-left:56.7pt;z-index:40;" coordsize="653885,472426" coordorigin="13709,34411" o:spid="_x0000_s1029"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2" style="height:472426;width:653885;top:34411;left:13709;position:absolute;" o:spid="_x0000_s1030" filled="f" stroked="f" o:spt="75" type="#_x0000_t75">
                  <v:fill/>
                  <v:imagedata o:title="" r:id="rId12"/>
                  <w10:wrap type="none" anchorx="page" anchory="page"/>
                </v:shape>
                <v:group id="_x0000_s1031" style="height:278088;width:436656;top:113529;left:230205;position:absolute;" coordsize="436656,278088" coordorigin="230205,113529">
                  <v:group id="_x0000_s1032" style="height:278088;width:239516;top:113529;left:303152;position:absolute;" coordsize="239516,278088" coordorigin="303152,113529">
                    <v:shapetype id="_x0000_t32" coordsize="21600,21600" o:spt="32" o:oned="t" path="m,l21600,21600e" filled="f">
                      <v:path arrowok="t" fillok="f" o:connecttype="none"/>
                      <o:lock v:ext="edit" shapetype="t"/>
                    </v:shapetype>
                    <v:shape id="直線矢印コネクタ 18" style="height:115514;width:188489;top:276102;left:354178;position:absolute;" o:spid="_x0000_s1033"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type id="_x0000_t202" coordsize="21600,21600" o:spt="202" path="m,l,21600r21600,l21600,xe">
                      <v:stroke joinstyle="miter"/>
                      <v:path gradientshapeok="t" o:connecttype="rect"/>
                    </v:shapetype>
                    <v:shape id="テキスト ボックス 17" style="height:31561;width:101331;top:244779;left:303152;v-text-anchor:middle;position:absolute;" o:spid="_x0000_s1034" filled="t" fillcolor="#ffffff [3201]" stroked="t" strokecolor="#000000" strokeweight="0.75pt" o:spt="202" type="#_x0000_t202">
                      <v:fill/>
                      <v:stroke linestyle="single" filltype="solid"/>
                      <v:textbox style="layout-flow:horizontal;">
                        <w:txbxContent>
                          <w:p>
                            <w:pPr>
                              <w:pStyle w:val="0"/>
                              <w:snapToGrid w:val="0"/>
                              <w:jc w:val="center"/>
                              <w:rPr>
                                <w:rFonts w:hint="default"/>
                              </w:rPr>
                            </w:pPr>
                            <w:r>
                              <w:rPr>
                                <w:rFonts w:hint="default" w:ascii="ＭＳ Ｐ明朝" w:hAnsi="ＭＳ Ｐ明朝" w:eastAsia="ＭＳ Ｐ明朝"/>
                                <w:sz w:val="22"/>
                              </w:rPr>
                              <w:t>自市町村内</w:t>
                            </w:r>
                          </w:p>
                        </w:txbxContent>
                      </v:textbox>
                      <v:imagedata o:title=""/>
                      <w10:wrap type="none" anchorx="page" anchory="page"/>
                    </v:shape>
                    <v:shape id="直線矢印コネクタ 19" style="height:131250;width:185777;flip:y;top:113529;left:352785;position:absolute;" o:spid="_x0000_s1035"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w10:wrap type="none" anchorx="page" anchory="page"/>
                  </v:group>
                  <v:group id="_x0000_s1036" style="height:185073;width:78152;top:158455;left:230205;position:absolute;" coordsize="78152,185073" coordorigin="230205,158455">
                    <v:shape id="直線矢印コネクタ 21" style="height:85294;width:41642;flip:y;top:158455;left:263563;position:absolute;" o:spid="_x0000_s1037"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22" style="height:68529;width:44794;top:275000;left:263563;position:absolute;" o:spid="_x0000_s1038"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テキスト ボックス 20" style="height:31562;width:66908;top:243897;left:230205;v-text-anchor:middle;position:absolute;" o:spid="_x0000_s1039" filled="t" fillcolor="#ffffff [3201]" stroked="t" strokecolor="#000000" strokeweight="0.75pt" o:spt="202" type="#_x0000_t202">
                      <v:fill/>
                      <v:stroke linestyle="single" filltype="solid"/>
                      <v:textbox style="layout-flow:horizontal;">
                        <w:txbxContent>
                          <w:p>
                            <w:pPr>
                              <w:pStyle w:val="0"/>
                              <w:snapToGrid w:val="0"/>
                              <w:jc w:val="center"/>
                              <w:rPr>
                                <w:rFonts w:hint="default"/>
                              </w:rPr>
                            </w:pPr>
                            <w:r>
                              <w:rPr>
                                <w:rFonts w:hint="default" w:ascii="ＭＳ Ｐ明朝" w:hAnsi="ＭＳ Ｐ明朝" w:eastAsia="ＭＳ Ｐ明朝"/>
                                <w:sz w:val="22"/>
                              </w:rPr>
                              <w:t>現住所</w:t>
                            </w:r>
                          </w:p>
                        </w:txbxContent>
                      </v:textbox>
                      <v:imagedata o:title=""/>
                      <w10:wrap type="none" anchorx="page" anchory="page"/>
                    </v:shape>
                    <w10:wrap type="none" anchorx="page" anchory="page"/>
                  </v:group>
                  <v:group id="_x0000_s1040" style="height:209411;width:151026;top:145808;left:413489;position:absolute;" coordsize="151026,209411" coordorigin="413489,145808">
                    <v:shape id="直線矢印コネクタ 15" style="height:100073;width:89516;flip:y;top:145808;left:475000;position:absolute;" o:spid="_x0000_s1041"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16" style="height:78088;width:82258;top:277132;left:475000;position:absolute;" o:spid="_x0000_s1042"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テキスト ボックス 14" style="height:31561;width:122292;top:245808;left:413489;v-text-anchor:middle;position:absolute;" o:spid="_x0000_s1043" filled="t" fillcolor="#ffffff [3201]" stroked="t" strokecolor="#000000" strokeweight="0.75pt" o:spt="202" type="#_x0000_t202">
                      <v:fill/>
                      <v:stroke linestyle="single" filltype="solid"/>
                      <v:textbox style="layout-flow:horizontal;">
                        <w:txbxContent>
                          <w:p>
                            <w:pPr>
                              <w:pStyle w:val="0"/>
                              <w:snapToGrid w:val="0"/>
                              <w:jc w:val="center"/>
                              <w:rPr>
                                <w:rFonts w:hint="default"/>
                              </w:rPr>
                            </w:pPr>
                            <w:r>
                              <w:rPr>
                                <w:rFonts w:hint="default" w:ascii="ＭＳ Ｐ明朝" w:hAnsi="ＭＳ Ｐ明朝" w:eastAsia="ＭＳ Ｐ明朝"/>
                                <w:sz w:val="22"/>
                              </w:rPr>
                              <w:t>県内他市町村</w:t>
                            </w:r>
                          </w:p>
                        </w:txbxContent>
                      </v:textbox>
                      <v:imagedata o:title=""/>
                      <w10:wrap type="none" anchorx="page" anchory="page"/>
                    </v:shape>
                    <w10:wrap type="none" anchorx="page" anchory="page"/>
                  </v:group>
                  <v:group id="_x0000_s1044" style="height:136470;width:55058;top:184411;left:544868;position:absolute;" coordsize="55058,136470" coordorigin="544868,184411">
                    <v:shape id="直線矢印コネクタ 12" style="height:61470;width:15175;flip:y;top:184411;left:572360;position:absolute;" o:spid="_x0000_s1045"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13" style="height:51396;width:18255;top:269485;left:572360;position:absolute;" o:spid="_x0000_s1046"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テキスト ボックス 11" style="height:31568;width:55058;top:245882;left:544868;v-text-anchor:middle;position:absolute;" o:spid="_x0000_s1047" filled="t" fillcolor="#ffffff [3201]" stroked="t" strokecolor="#000000" strokeweight="0.75pt" o:spt="202" type="#_x0000_t202">
                      <v:fill/>
                      <v:stroke linestyle="single" filltype="solid"/>
                      <v:textbox style="layout-flow:horizontal;">
                        <w:txbxContent>
                          <w:p>
                            <w:pPr>
                              <w:pStyle w:val="0"/>
                              <w:snapToGrid w:val="0"/>
                              <w:jc w:val="center"/>
                              <w:rPr>
                                <w:rFonts w:hint="default"/>
                              </w:rPr>
                            </w:pPr>
                            <w:r>
                              <w:rPr>
                                <w:rFonts w:hint="default" w:ascii="ＭＳ Ｐ明朝" w:hAnsi="ＭＳ Ｐ明朝" w:eastAsia="ＭＳ Ｐ明朝"/>
                                <w:sz w:val="22"/>
                              </w:rPr>
                              <w:t>他県</w:t>
                            </w:r>
                          </w:p>
                        </w:txbxContent>
                      </v:textbox>
                      <v:imagedata o:title=""/>
                      <w10:wrap type="none" anchorx="page" anchory="page"/>
                    </v:shape>
                    <w10:wrap type="none" anchorx="page" anchory="page"/>
                  </v:group>
                  <v:group id="_x0000_s1048" style="height:173897;width:55131;top:168750;left:611730;position:absolute;" coordsize="55131,173897" coordorigin="607331,169852">
                    <v:shape id="直線矢印コネクタ 9" style="height:77058;width:12536;flip:x y;top:169852;left:623973;position:absolute;" o:spid="_x0000_s1049"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10" style="height:74264;width:8797;flip:x;top:269485;left:626099;position:absolute;" o:spid="_x0000_s1050"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テキスト ボックス 8" style="height:31561;width:55131;top:245882;left:607331;v-text-anchor:middle;position:absolute;" o:spid="_x0000_s1051" filled="t" fillcolor="#ffffff [3201]" stroked="t" strokecolor="#000000" strokeweight="0.75pt" o:spt="202" type="#_x0000_t202">
                      <v:fill/>
                      <v:stroke linestyle="single" filltype="solid"/>
                      <v:textbox style="layout-flow:horizontal;">
                        <w:txbxContent>
                          <w:p>
                            <w:pPr>
                              <w:pStyle w:val="0"/>
                              <w:snapToGrid w:val="0"/>
                              <w:jc w:val="center"/>
                              <w:rPr>
                                <w:rFonts w:hint="default"/>
                              </w:rPr>
                            </w:pPr>
                            <w:r>
                              <w:rPr>
                                <w:rFonts w:hint="default" w:ascii="ＭＳ Ｐ明朝" w:hAnsi="ＭＳ Ｐ明朝" w:eastAsia="ＭＳ Ｐ明朝"/>
                                <w:sz w:val="22"/>
                              </w:rPr>
                              <w:t>国外</w:t>
                            </w:r>
                          </w:p>
                        </w:txbxContent>
                      </v:textbox>
                      <v:imagedata o:title=""/>
                      <w10:wrap type="none" anchorx="page" anchory="page"/>
                    </v:shape>
                    <w10:wrap type="none" anchorx="page" anchory="page"/>
                  </v:group>
                  <w10:wrap type="none" anchorx="page" anchory="page"/>
                </v:group>
                <w10:wrap type="none" anchorx="page" anchory="page"/>
              </v:group>
            </w:pict>
          </mc:Fallback>
        </mc:AlternateContent>
      </w:r>
    </w:p>
    <w:p w14:paraId="0ADA31D2" w14:textId="77777777" w:rsidR="008F51C6" w:rsidRDefault="008F51C6">
      <w:pPr>
        <w:spacing w:line="0" w:lineRule="atLeast"/>
        <w:ind w:rightChars="66" w:right="139"/>
        <w:jc w:val="left"/>
        <w:rPr>
          <w:rFonts w:asciiTheme="majorEastAsia" w:eastAsiaTheme="majorEastAsia" w:hAnsiTheme="majorEastAsia"/>
        </w:rPr>
      </w:pPr>
    </w:p>
    <w:p w14:paraId="6FB5ED99" w14:textId="77777777" w:rsidR="008F51C6" w:rsidRDefault="008F51C6">
      <w:pPr>
        <w:spacing w:line="0" w:lineRule="atLeast"/>
        <w:ind w:rightChars="66" w:right="139"/>
        <w:jc w:val="left"/>
        <w:rPr>
          <w:rFonts w:asciiTheme="majorEastAsia" w:eastAsiaTheme="majorEastAsia" w:hAnsiTheme="majorEastAsia"/>
        </w:rPr>
      </w:pPr>
    </w:p>
    <w:p w14:paraId="3168FC25" w14:textId="77777777" w:rsidR="008F51C6" w:rsidRDefault="008F51C6">
      <w:pPr>
        <w:spacing w:line="0" w:lineRule="atLeast"/>
        <w:ind w:rightChars="66" w:right="139"/>
        <w:jc w:val="left"/>
        <w:rPr>
          <w:rFonts w:asciiTheme="majorEastAsia" w:eastAsiaTheme="majorEastAsia" w:hAnsiTheme="majorEastAsia"/>
        </w:rPr>
      </w:pPr>
    </w:p>
    <w:p w14:paraId="239DF122" w14:textId="77777777" w:rsidR="008F51C6" w:rsidRDefault="008F51C6">
      <w:pPr>
        <w:spacing w:line="0" w:lineRule="atLeast"/>
        <w:ind w:rightChars="66" w:right="139"/>
        <w:jc w:val="left"/>
        <w:rPr>
          <w:rFonts w:asciiTheme="majorEastAsia" w:eastAsiaTheme="majorEastAsia" w:hAnsiTheme="majorEastAsia"/>
        </w:rPr>
      </w:pPr>
    </w:p>
    <w:p w14:paraId="7D386915" w14:textId="77777777" w:rsidR="008F51C6" w:rsidRDefault="008F51C6">
      <w:pPr>
        <w:spacing w:line="0" w:lineRule="atLeast"/>
        <w:ind w:rightChars="66" w:right="139"/>
        <w:jc w:val="left"/>
        <w:rPr>
          <w:rFonts w:asciiTheme="majorEastAsia" w:eastAsiaTheme="majorEastAsia" w:hAnsiTheme="majorEastAsia"/>
        </w:rPr>
      </w:pPr>
    </w:p>
    <w:p w14:paraId="7824529F" w14:textId="77777777" w:rsidR="008F51C6" w:rsidRDefault="008F51C6">
      <w:pPr>
        <w:spacing w:line="0" w:lineRule="atLeast"/>
        <w:ind w:rightChars="66" w:right="139"/>
        <w:jc w:val="left"/>
        <w:rPr>
          <w:rFonts w:asciiTheme="majorEastAsia" w:eastAsiaTheme="majorEastAsia" w:hAnsiTheme="majorEastAsia"/>
        </w:rPr>
      </w:pPr>
    </w:p>
    <w:p w14:paraId="248291AE" w14:textId="77777777" w:rsidR="008F51C6" w:rsidRDefault="008F51C6">
      <w:pPr>
        <w:spacing w:line="0" w:lineRule="atLeast"/>
        <w:ind w:rightChars="66" w:right="139"/>
        <w:jc w:val="left"/>
        <w:rPr>
          <w:rFonts w:asciiTheme="majorEastAsia" w:eastAsiaTheme="majorEastAsia" w:hAnsiTheme="majorEastAsia"/>
        </w:rPr>
      </w:pPr>
    </w:p>
    <w:p w14:paraId="401B73B0" w14:textId="77777777" w:rsidR="008F51C6" w:rsidRDefault="008F51C6">
      <w:pPr>
        <w:spacing w:line="0" w:lineRule="atLeast"/>
        <w:ind w:rightChars="66" w:right="139"/>
        <w:jc w:val="left"/>
        <w:rPr>
          <w:rFonts w:asciiTheme="majorEastAsia" w:eastAsiaTheme="majorEastAsia" w:hAnsiTheme="majorEastAsia"/>
        </w:rPr>
      </w:pPr>
    </w:p>
    <w:p w14:paraId="7831F89B" w14:textId="77777777" w:rsidR="008F51C6" w:rsidRDefault="008F51C6">
      <w:pPr>
        <w:spacing w:line="0" w:lineRule="atLeast"/>
        <w:ind w:rightChars="66" w:right="139"/>
        <w:jc w:val="left"/>
        <w:rPr>
          <w:rFonts w:asciiTheme="majorEastAsia" w:eastAsiaTheme="majorEastAsia" w:hAnsiTheme="majorEastAsia"/>
        </w:rPr>
      </w:pPr>
    </w:p>
    <w:p w14:paraId="301B5210" w14:textId="77777777" w:rsidR="008F51C6" w:rsidRDefault="008F51C6">
      <w:pPr>
        <w:spacing w:line="0" w:lineRule="atLeast"/>
        <w:ind w:rightChars="66" w:right="139"/>
        <w:jc w:val="left"/>
        <w:rPr>
          <w:rFonts w:asciiTheme="majorEastAsia" w:eastAsiaTheme="majorEastAsia" w:hAnsiTheme="majorEastAsia"/>
        </w:rPr>
      </w:pPr>
    </w:p>
    <w:p w14:paraId="2327FE1D" w14:textId="77777777" w:rsidR="008F51C6" w:rsidRDefault="008F51C6">
      <w:pPr>
        <w:spacing w:line="0" w:lineRule="atLeast"/>
        <w:ind w:rightChars="66" w:right="139"/>
        <w:jc w:val="left"/>
        <w:rPr>
          <w:rFonts w:asciiTheme="majorEastAsia" w:eastAsiaTheme="majorEastAsia" w:hAnsiTheme="majorEastAsia"/>
        </w:rPr>
      </w:pPr>
    </w:p>
    <w:p w14:paraId="504C7141" w14:textId="77777777" w:rsidR="008F51C6" w:rsidRDefault="008F51C6">
      <w:pPr>
        <w:spacing w:line="0" w:lineRule="atLeast"/>
        <w:ind w:rightChars="66" w:right="139"/>
        <w:jc w:val="left"/>
        <w:rPr>
          <w:rFonts w:asciiTheme="majorEastAsia" w:eastAsiaTheme="majorEastAsia" w:hAnsiTheme="majorEastAsia"/>
        </w:rPr>
      </w:pPr>
    </w:p>
    <w:p w14:paraId="1FA1B8D6" w14:textId="77777777" w:rsidR="008F51C6" w:rsidRDefault="008F51C6">
      <w:pPr>
        <w:spacing w:line="0" w:lineRule="atLeast"/>
        <w:ind w:rightChars="66" w:right="139"/>
        <w:jc w:val="left"/>
        <w:rPr>
          <w:rFonts w:asciiTheme="majorEastAsia" w:eastAsiaTheme="majorEastAsia" w:hAnsiTheme="majorEastAsia"/>
        </w:rPr>
      </w:pPr>
    </w:p>
    <w:p w14:paraId="1A3CA4A3" w14:textId="77777777" w:rsidR="008F51C6" w:rsidRDefault="008F51C6">
      <w:pPr>
        <w:spacing w:line="0" w:lineRule="atLeast"/>
        <w:ind w:rightChars="66" w:right="139"/>
        <w:jc w:val="left"/>
        <w:rPr>
          <w:rFonts w:asciiTheme="majorEastAsia" w:eastAsiaTheme="majorEastAsia" w:hAnsiTheme="majorEastAsia"/>
        </w:rPr>
      </w:pPr>
    </w:p>
    <w:p w14:paraId="2384D237" w14:textId="77777777" w:rsidR="008F51C6" w:rsidRDefault="008F51C6">
      <w:pPr>
        <w:spacing w:line="0" w:lineRule="atLeast"/>
        <w:ind w:rightChars="66" w:right="139"/>
        <w:jc w:val="left"/>
        <w:rPr>
          <w:rFonts w:asciiTheme="majorEastAsia" w:eastAsiaTheme="majorEastAsia" w:hAnsiTheme="majorEastAsia"/>
        </w:rPr>
      </w:pPr>
    </w:p>
    <w:p w14:paraId="39814905" w14:textId="77777777" w:rsidR="008F51C6" w:rsidRDefault="008F51C6">
      <w:pPr>
        <w:spacing w:line="0" w:lineRule="atLeast"/>
        <w:ind w:rightChars="66" w:right="139"/>
        <w:jc w:val="left"/>
        <w:rPr>
          <w:rFonts w:asciiTheme="majorEastAsia" w:eastAsiaTheme="majorEastAsia" w:hAnsiTheme="majorEastAsia"/>
        </w:rPr>
      </w:pPr>
    </w:p>
    <w:p w14:paraId="2FDB11C5" w14:textId="77777777" w:rsidR="008F51C6" w:rsidRDefault="008F51C6">
      <w:pPr>
        <w:spacing w:line="0" w:lineRule="atLeast"/>
        <w:ind w:rightChars="66" w:right="139"/>
        <w:jc w:val="left"/>
        <w:rPr>
          <w:rFonts w:asciiTheme="majorEastAsia" w:eastAsiaTheme="majorEastAsia" w:hAnsiTheme="majorEastAsia"/>
        </w:rPr>
      </w:pPr>
    </w:p>
    <w:p w14:paraId="02457AF4" w14:textId="77777777" w:rsidR="008F51C6" w:rsidRDefault="008F51C6">
      <w:pPr>
        <w:spacing w:line="0" w:lineRule="atLeast"/>
        <w:ind w:rightChars="66" w:right="139"/>
        <w:jc w:val="left"/>
        <w:rPr>
          <w:rFonts w:asciiTheme="majorEastAsia" w:eastAsiaTheme="majorEastAsia" w:hAnsiTheme="majorEastAsia"/>
        </w:rPr>
      </w:pPr>
    </w:p>
    <w:p w14:paraId="3E8A8196" w14:textId="77777777" w:rsidR="008F51C6" w:rsidRDefault="008F51C6">
      <w:pPr>
        <w:spacing w:line="0" w:lineRule="atLeast"/>
        <w:ind w:rightChars="66" w:right="139"/>
        <w:jc w:val="left"/>
        <w:rPr>
          <w:rFonts w:asciiTheme="majorEastAsia" w:eastAsiaTheme="majorEastAsia" w:hAnsiTheme="majorEastAsia"/>
        </w:rPr>
      </w:pPr>
    </w:p>
    <w:p w14:paraId="629A3202" w14:textId="77777777" w:rsidR="008F51C6" w:rsidRDefault="008F51C6">
      <w:pPr>
        <w:spacing w:line="0" w:lineRule="atLeast"/>
        <w:ind w:rightChars="66" w:right="139"/>
        <w:jc w:val="left"/>
        <w:rPr>
          <w:rFonts w:asciiTheme="majorEastAsia" w:eastAsiaTheme="majorEastAsia" w:hAnsiTheme="majorEastAsia"/>
        </w:rPr>
      </w:pPr>
    </w:p>
    <w:p w14:paraId="507D5164" w14:textId="77777777" w:rsidR="008F51C6" w:rsidRDefault="008F51C6">
      <w:pPr>
        <w:spacing w:line="0" w:lineRule="atLeast"/>
        <w:ind w:rightChars="66" w:right="139"/>
        <w:jc w:val="left"/>
        <w:rPr>
          <w:rFonts w:asciiTheme="majorEastAsia" w:eastAsiaTheme="majorEastAsia" w:hAnsiTheme="majorEastAsia"/>
        </w:rPr>
      </w:pPr>
    </w:p>
    <w:p w14:paraId="72A83AEC" w14:textId="77777777" w:rsidR="008F51C6" w:rsidRDefault="008F51C6">
      <w:pPr>
        <w:spacing w:line="0" w:lineRule="atLeast"/>
        <w:ind w:rightChars="66" w:right="139"/>
        <w:jc w:val="left"/>
        <w:rPr>
          <w:rFonts w:asciiTheme="majorEastAsia" w:eastAsiaTheme="majorEastAsia" w:hAnsiTheme="majorEastAsia"/>
        </w:rPr>
      </w:pPr>
    </w:p>
    <w:p w14:paraId="3AE96885" w14:textId="77777777" w:rsidR="008F51C6" w:rsidRDefault="008F51C6">
      <w:pPr>
        <w:spacing w:line="0" w:lineRule="atLeast"/>
        <w:ind w:rightChars="66" w:right="139"/>
        <w:jc w:val="left"/>
        <w:rPr>
          <w:rFonts w:asciiTheme="majorEastAsia" w:eastAsiaTheme="majorEastAsia" w:hAnsiTheme="majorEastAsia"/>
        </w:rPr>
      </w:pPr>
    </w:p>
    <w:p w14:paraId="275B88AA" w14:textId="77777777" w:rsidR="008F51C6" w:rsidRDefault="008F51C6">
      <w:pPr>
        <w:spacing w:line="0" w:lineRule="atLeast"/>
        <w:ind w:rightChars="66" w:right="139"/>
        <w:jc w:val="left"/>
        <w:rPr>
          <w:rFonts w:asciiTheme="majorEastAsia" w:eastAsiaTheme="majorEastAsia" w:hAnsiTheme="majorEastAsia"/>
        </w:rPr>
      </w:pPr>
    </w:p>
    <w:p w14:paraId="7D96AD22" w14:textId="77777777" w:rsidR="008F51C6" w:rsidRDefault="008F51C6">
      <w:pPr>
        <w:widowControl/>
        <w:jc w:val="left"/>
        <w:rPr>
          <w:rFonts w:ascii="ＭＳ Ｐ明朝" w:eastAsia="ＭＳ Ｐ明朝" w:hAnsi="ＭＳ Ｐ明朝"/>
          <w:sz w:val="18"/>
        </w:rPr>
      </w:pPr>
    </w:p>
    <w:p w14:paraId="187CE737" w14:textId="77777777" w:rsidR="008F51C6" w:rsidRDefault="005B659C">
      <w:pPr>
        <w:widowControl/>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0ABEF82F" w14:textId="77777777" w:rsidR="008F51C6" w:rsidRDefault="008F51C6">
      <w:pPr>
        <w:spacing w:line="0" w:lineRule="atLeast"/>
        <w:ind w:rightChars="7" w:right="15"/>
        <w:jc w:val="left"/>
        <w:rPr>
          <w:rFonts w:asciiTheme="majorEastAsia" w:eastAsiaTheme="majorEastAsia" w:hAnsiTheme="majorEastAsia"/>
          <w:sz w:val="28"/>
        </w:rPr>
      </w:pPr>
    </w:p>
    <w:p w14:paraId="5B43D653" w14:textId="77777777" w:rsidR="008F51C6" w:rsidRDefault="008F51C6">
      <w:pPr>
        <w:spacing w:line="0" w:lineRule="atLeast"/>
        <w:ind w:rightChars="7" w:right="15"/>
        <w:jc w:val="left"/>
        <w:rPr>
          <w:rFonts w:asciiTheme="majorEastAsia" w:eastAsiaTheme="majorEastAsia" w:hAnsiTheme="majorEastAsia"/>
          <w:sz w:val="28"/>
        </w:rPr>
      </w:pPr>
    </w:p>
    <w:p w14:paraId="54821148" w14:textId="77777777" w:rsidR="008F51C6" w:rsidRDefault="005B659C">
      <w:pPr>
        <w:widowControl/>
        <w:spacing w:line="360" w:lineRule="exact"/>
        <w:jc w:val="left"/>
        <w:rPr>
          <w:rFonts w:asciiTheme="minorEastAsia" w:hAnsiTheme="minorEastAsia"/>
          <w:sz w:val="24"/>
        </w:rPr>
      </w:pPr>
      <w:r>
        <w:rPr>
          <w:rFonts w:asciiTheme="majorEastAsia" w:eastAsiaTheme="majorEastAsia" w:hAnsiTheme="majorEastAsia"/>
          <w:sz w:val="28"/>
        </w:rPr>
        <w:br w:type="page"/>
      </w:r>
      <w:r>
        <w:rPr>
          <w:rFonts w:ascii="ＭＳ Ｐ明朝" w:eastAsia="ＭＳ Ｐ明朝" w:hAnsi="ＭＳ Ｐ明朝" w:hint="eastAsia"/>
          <w:sz w:val="18"/>
        </w:rPr>
        <w:lastRenderedPageBreak/>
        <w:t xml:space="preserve">　</w:t>
      </w:r>
      <w:r>
        <w:rPr>
          <w:rFonts w:asciiTheme="minorEastAsia" w:hAnsiTheme="minorEastAsia" w:hint="eastAsia"/>
          <w:sz w:val="24"/>
        </w:rPr>
        <w:t>男女別移動人口は、男性は７万2,469人、女性は７万9,151人、男女別の移動人口の割合は男性が16.0％、女性が15.6％となっている。移動人口のうち、県内移動をみると、男性が５万1,494人（11.4％）、女性が６万4,835人（12.8％）で実数、割合とも女性が上回っているが、転入をみると男性が２万975人（4.6％）、女性が１万4,316人（2.8％）で、実数、割合とも男性が上回っている。</w:t>
      </w:r>
    </w:p>
    <w:p w14:paraId="1CDDDCE9" w14:textId="77777777" w:rsidR="008F51C6" w:rsidRDefault="005B659C">
      <w:pPr>
        <w:spacing w:line="360" w:lineRule="exact"/>
        <w:ind w:rightChars="66" w:right="139" w:firstLineChars="129" w:firstLine="310"/>
        <w:rPr>
          <w:rFonts w:asciiTheme="minorEastAsia" w:hAnsiTheme="minorEastAsia"/>
          <w:sz w:val="24"/>
        </w:rPr>
      </w:pPr>
      <w:r>
        <w:rPr>
          <w:rFonts w:asciiTheme="minorEastAsia" w:hAnsiTheme="minorEastAsia" w:hint="eastAsia"/>
          <w:sz w:val="24"/>
        </w:rPr>
        <w:t>なお、５年前は秋田県内に常住していたが、現住所は「他県」である者（以下「転出」という。）は、５万</w:t>
      </w:r>
      <w:r>
        <w:rPr>
          <w:rFonts w:asciiTheme="minorEastAsia" w:hAnsiTheme="minorEastAsia" w:hint="eastAsia"/>
          <w:sz w:val="24"/>
        </w:rPr>
        <w:tab/>
        <w:t>5,886人で、男性が３万91人、女性が２万5,795人で、男性が女性を上回っている。（表Ⅰ－１－１）</w:t>
      </w:r>
    </w:p>
    <w:p w14:paraId="0670A3C0" w14:textId="77777777" w:rsidR="008F51C6" w:rsidRDefault="008F51C6">
      <w:pPr>
        <w:spacing w:line="0" w:lineRule="atLeast"/>
        <w:ind w:rightChars="7" w:right="15"/>
        <w:jc w:val="left"/>
        <w:rPr>
          <w:rFonts w:asciiTheme="majorEastAsia" w:eastAsiaTheme="majorEastAsia" w:hAnsiTheme="majorEastAsia"/>
          <w:sz w:val="24"/>
        </w:rPr>
      </w:pPr>
    </w:p>
    <w:p w14:paraId="2A46ACB5" w14:textId="77777777" w:rsidR="008F51C6" w:rsidRDefault="005B659C">
      <w:pPr>
        <w:spacing w:line="0" w:lineRule="atLeast"/>
        <w:ind w:rightChars="7" w:right="15"/>
        <w:jc w:val="center"/>
        <w:rPr>
          <w:rFonts w:asciiTheme="majorEastAsia" w:eastAsiaTheme="majorEastAsia" w:hAnsiTheme="majorEastAsia"/>
          <w:sz w:val="24"/>
        </w:rPr>
      </w:pPr>
      <w:r>
        <w:rPr>
          <w:rFonts w:asciiTheme="majorEastAsia" w:eastAsiaTheme="majorEastAsia" w:hAnsiTheme="majorEastAsia" w:hint="eastAsia"/>
          <w:sz w:val="24"/>
        </w:rPr>
        <w:t>表Ⅰ－１－１　５年前の常住地、男女別人口及び割合〔秋田県〕（平成27年、令和２年）</w:t>
      </w:r>
    </w:p>
    <w:p w14:paraId="745C58D1" w14:textId="77777777" w:rsidR="008F51C6" w:rsidRDefault="008F51C6">
      <w:pPr>
        <w:spacing w:line="0" w:lineRule="atLeast"/>
        <w:ind w:rightChars="7" w:right="15"/>
        <w:jc w:val="left"/>
        <w:rPr>
          <w:rFonts w:asciiTheme="majorEastAsia" w:eastAsiaTheme="majorEastAsia" w:hAnsiTheme="majorEastAsia"/>
          <w:sz w:val="24"/>
        </w:rPr>
      </w:pPr>
    </w:p>
    <w:p w14:paraId="15C84B8E" w14:textId="77777777" w:rsidR="008F51C6" w:rsidRDefault="005B659C">
      <w:pPr>
        <w:spacing w:line="0" w:lineRule="atLeast"/>
        <w:ind w:rightChars="7" w:right="15"/>
        <w:jc w:val="left"/>
        <w:rPr>
          <w:rFonts w:asciiTheme="majorEastAsia" w:eastAsiaTheme="majorEastAsia" w:hAnsiTheme="majorEastAsia"/>
          <w:sz w:val="28"/>
        </w:rPr>
      </w:pPr>
      <w:r>
        <w:rPr>
          <w:rFonts w:hint="eastAsia"/>
          <w:noProof/>
        </w:rPr>
        <w:drawing>
          <wp:inline distT="0" distB="0" distL="203200" distR="203200" wp14:anchorId="0250DAD3" wp14:editId="72E781E1">
            <wp:extent cx="6480175" cy="4037965"/>
            <wp:effectExtent l="0" t="0" r="0" b="0"/>
            <wp:docPr id="1052" name="オブジェクト 0"/>
            <wp:cNvGraphicFramePr/>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13"/>
                    <a:stretch>
                      <a:fillRect/>
                    </a:stretch>
                  </pic:blipFill>
                  <pic:spPr>
                    <a:xfrm>
                      <a:off x="0" y="0"/>
                      <a:ext cx="6480175" cy="4037965"/>
                    </a:xfrm>
                    <a:prstGeom prst="rect">
                      <a:avLst/>
                    </a:prstGeom>
                  </pic:spPr>
                </pic:pic>
              </a:graphicData>
            </a:graphic>
          </wp:inline>
        </w:drawing>
      </w:r>
    </w:p>
    <w:p w14:paraId="4007435A" w14:textId="77777777" w:rsidR="008F51C6" w:rsidRDefault="005B659C">
      <w:pPr>
        <w:spacing w:line="0" w:lineRule="atLeast"/>
        <w:ind w:rightChars="7" w:right="15"/>
        <w:jc w:val="left"/>
        <w:rPr>
          <w:rFonts w:ascii="ＭＳ Ｐ明朝" w:eastAsia="ＭＳ Ｐ明朝" w:hAnsi="ＭＳ Ｐ明朝"/>
          <w:sz w:val="22"/>
        </w:rPr>
      </w:pPr>
      <w:r>
        <w:rPr>
          <w:rFonts w:ascii="ＭＳ Ｐ明朝" w:eastAsia="ＭＳ Ｐ明朝" w:hAnsi="ＭＳ Ｐ明朝" w:hint="eastAsia"/>
          <w:sz w:val="22"/>
        </w:rPr>
        <w:t>注）不詳補完値による。</w:t>
      </w:r>
    </w:p>
    <w:p w14:paraId="71AFB972" w14:textId="77777777" w:rsidR="008F51C6" w:rsidRDefault="008F51C6">
      <w:pPr>
        <w:spacing w:line="0" w:lineRule="atLeast"/>
        <w:ind w:rightChars="7" w:right="15"/>
        <w:jc w:val="left"/>
        <w:rPr>
          <w:rFonts w:ascii="ＭＳ Ｐ明朝" w:eastAsia="ＭＳ Ｐ明朝" w:hAnsi="ＭＳ Ｐ明朝"/>
          <w:sz w:val="22"/>
        </w:rPr>
      </w:pPr>
    </w:p>
    <w:p w14:paraId="7D6A3DE0" w14:textId="77777777" w:rsidR="008F51C6" w:rsidRDefault="005B659C">
      <w:pPr>
        <w:spacing w:line="360" w:lineRule="exact"/>
        <w:ind w:rightChars="7" w:right="15" w:firstLineChars="95" w:firstLine="228"/>
        <w:jc w:val="left"/>
        <w:rPr>
          <w:rFonts w:asciiTheme="minorEastAsia" w:hAnsiTheme="minorEastAsia"/>
          <w:sz w:val="24"/>
        </w:rPr>
      </w:pPr>
      <w:r>
        <w:rPr>
          <w:rFonts w:ascii="ＭＳ Ｐ明朝" w:eastAsia="ＭＳ Ｐ明朝" w:hAnsi="ＭＳ Ｐ明朝" w:hint="eastAsia"/>
          <w:sz w:val="24"/>
        </w:rPr>
        <w:t>都道府県別に5年前の常住地別人口割合をみると、「現住所」の割合が最も高いのは、秋田県（常住者（県人口）の84.2％）、次いで富山県（同83.2％）、福井県（同83.1％）などとなっており、「</w:t>
      </w:r>
      <w:r>
        <w:rPr>
          <w:rFonts w:asciiTheme="minorEastAsia" w:hAnsiTheme="minorEastAsia" w:hint="eastAsia"/>
          <w:sz w:val="24"/>
        </w:rPr>
        <w:t>移動人口」の割合が最も高いのは、東京都（同30.0％）、次いで沖縄県（同27.9％）、福岡県（同26.9％）などとなっている。</w:t>
      </w:r>
    </w:p>
    <w:p w14:paraId="6FD4B721" w14:textId="77777777" w:rsidR="008F51C6" w:rsidRDefault="005B659C">
      <w:pPr>
        <w:widowControl/>
        <w:spacing w:line="360" w:lineRule="exact"/>
        <w:ind w:firstLineChars="118" w:firstLine="283"/>
        <w:jc w:val="left"/>
        <w:rPr>
          <w:rFonts w:asciiTheme="minorEastAsia" w:hAnsiTheme="minorEastAsia"/>
          <w:sz w:val="24"/>
        </w:rPr>
      </w:pPr>
      <w:r>
        <w:rPr>
          <w:rFonts w:asciiTheme="minorEastAsia" w:hAnsiTheme="minorEastAsia" w:hint="eastAsia"/>
          <w:sz w:val="24"/>
        </w:rPr>
        <w:t>なお、「移動人口」のうち、「県内移動」の割合が最も高いのは、沖縄県（同22.0％）、次いで北海道（同21.6％）、鹿児島県（同20.3％）などとなっている。</w:t>
      </w:r>
    </w:p>
    <w:p w14:paraId="4E825776" w14:textId="77777777" w:rsidR="008F51C6" w:rsidRDefault="005B659C">
      <w:pPr>
        <w:widowControl/>
        <w:spacing w:line="360" w:lineRule="exact"/>
        <w:ind w:firstLineChars="118" w:firstLine="283"/>
        <w:jc w:val="left"/>
        <w:rPr>
          <w:rFonts w:asciiTheme="minorEastAsia" w:hAnsiTheme="minorEastAsia"/>
          <w:sz w:val="24"/>
        </w:rPr>
      </w:pPr>
      <w:r>
        <w:rPr>
          <w:rFonts w:asciiTheme="minorEastAsia" w:hAnsiTheme="minorEastAsia" w:hint="eastAsia"/>
          <w:sz w:val="24"/>
        </w:rPr>
        <w:t>また、「転入」のうち「他県」の割合が最も高いのは、東京都（同10.8％）、次いで千葉県（同7.8％）、神奈川県及び京都府（同ともに7.7％）などとなっており、「国外」の割合が高いのは、東京都（同1.5％）、次いで愛知県（同1.2％）、三重県及び岐阜県（同1.1％）などとなっている。</w:t>
      </w:r>
    </w:p>
    <w:p w14:paraId="7962280D" w14:textId="77777777" w:rsidR="008F51C6" w:rsidRDefault="008F51C6">
      <w:pPr>
        <w:widowControl/>
        <w:spacing w:line="0" w:lineRule="atLeast"/>
        <w:ind w:firstLineChars="118" w:firstLine="283"/>
        <w:jc w:val="left"/>
        <w:rPr>
          <w:rFonts w:asciiTheme="minorEastAsia" w:hAnsiTheme="minorEastAsia"/>
          <w:sz w:val="24"/>
        </w:rPr>
      </w:pPr>
    </w:p>
    <w:p w14:paraId="45A760ED" w14:textId="77777777" w:rsidR="008F51C6" w:rsidRDefault="005B659C">
      <w:pPr>
        <w:widowControl/>
        <w:spacing w:line="0" w:lineRule="atLeast"/>
        <w:jc w:val="left"/>
        <w:rPr>
          <w:rFonts w:asciiTheme="minorEastAsia" w:hAnsiTheme="minorEastAsia"/>
          <w:sz w:val="24"/>
        </w:rPr>
      </w:pPr>
      <w:r>
        <w:rPr>
          <w:rFonts w:asciiTheme="minorEastAsia" w:hAnsiTheme="minorEastAsia"/>
          <w:sz w:val="24"/>
        </w:rPr>
        <w:br w:type="page"/>
      </w:r>
    </w:p>
    <w:p w14:paraId="413E34A5" w14:textId="77777777" w:rsidR="008F51C6" w:rsidRDefault="005B659C">
      <w:pPr>
        <w:widowControl/>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lastRenderedPageBreak/>
        <w:t>表Ⅰ－１－２　５年前の常住地、都道府県別移動人口の割合〔全国〕（令和２年）</w:t>
      </w:r>
    </w:p>
    <w:p w14:paraId="0A7681E6" w14:textId="77777777" w:rsidR="008F51C6" w:rsidRDefault="008F51C6">
      <w:pPr>
        <w:widowControl/>
        <w:spacing w:line="0" w:lineRule="atLeast"/>
        <w:jc w:val="center"/>
        <w:rPr>
          <w:rFonts w:asciiTheme="majorEastAsia" w:eastAsiaTheme="majorEastAsia" w:hAnsiTheme="majorEastAsia"/>
          <w:sz w:val="24"/>
        </w:rPr>
      </w:pPr>
    </w:p>
    <w:p w14:paraId="7F6213DE" w14:textId="77777777" w:rsidR="008F51C6" w:rsidRDefault="005B659C">
      <w:pPr>
        <w:widowControl/>
        <w:jc w:val="center"/>
        <w:rPr>
          <w:rFonts w:asciiTheme="majorEastAsia" w:eastAsiaTheme="majorEastAsia" w:hAnsiTheme="majorEastAsia"/>
          <w:sz w:val="24"/>
        </w:rPr>
      </w:pPr>
      <w:r>
        <w:rPr>
          <w:rFonts w:hint="eastAsia"/>
          <w:noProof/>
        </w:rPr>
        <w:drawing>
          <wp:inline distT="0" distB="0" distL="203200" distR="203200" wp14:anchorId="366E7B8B" wp14:editId="47865624">
            <wp:extent cx="5671820" cy="8754110"/>
            <wp:effectExtent l="0" t="0" r="0" b="0"/>
            <wp:docPr id="1053" name="オブジェクト 0"/>
            <wp:cNvGraphicFramePr/>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14"/>
                    <a:stretch>
                      <a:fillRect/>
                    </a:stretch>
                  </pic:blipFill>
                  <pic:spPr>
                    <a:xfrm>
                      <a:off x="0" y="0"/>
                      <a:ext cx="5671820" cy="8754110"/>
                    </a:xfrm>
                    <a:prstGeom prst="rect">
                      <a:avLst/>
                    </a:prstGeom>
                  </pic:spPr>
                </pic:pic>
              </a:graphicData>
            </a:graphic>
          </wp:inline>
        </w:drawing>
      </w:r>
    </w:p>
    <w:p w14:paraId="70A11824" w14:textId="77777777" w:rsidR="008F51C6" w:rsidRDefault="005B659C">
      <w:pPr>
        <w:widowControl/>
        <w:jc w:val="left"/>
        <w:rPr>
          <w:rFonts w:ascii="ＭＳ Ｐ明朝" w:eastAsia="ＭＳ Ｐ明朝" w:hAnsi="ＭＳ Ｐ明朝"/>
          <w:sz w:val="18"/>
        </w:rPr>
      </w:pPr>
      <w:r>
        <w:rPr>
          <w:rFonts w:ascii="ＭＳ Ｐ明朝" w:eastAsia="ＭＳ Ｐ明朝" w:hAnsi="ＭＳ Ｐ明朝" w:hint="eastAsia"/>
          <w:sz w:val="18"/>
        </w:rPr>
        <w:t xml:space="preserve">　注)　不詳補完値による。</w:t>
      </w:r>
    </w:p>
    <w:p w14:paraId="6F281DE1" w14:textId="77777777" w:rsidR="008F51C6" w:rsidRDefault="005B659C">
      <w:pPr>
        <w:widowControl/>
        <w:jc w:val="left"/>
        <w:rPr>
          <w:rFonts w:asciiTheme="majorEastAsia" w:eastAsiaTheme="majorEastAsia" w:hAnsiTheme="majorEastAsia"/>
          <w:sz w:val="28"/>
        </w:rPr>
      </w:pPr>
      <w:r>
        <w:rPr>
          <w:rFonts w:asciiTheme="majorEastAsia" w:eastAsiaTheme="majorEastAsia" w:hAnsiTheme="majorEastAsia"/>
          <w:sz w:val="28"/>
        </w:rPr>
        <w:br w:type="page"/>
      </w:r>
      <w:r>
        <w:rPr>
          <w:rFonts w:asciiTheme="majorEastAsia" w:eastAsiaTheme="majorEastAsia" w:hAnsiTheme="majorEastAsia" w:hint="eastAsia"/>
          <w:sz w:val="28"/>
        </w:rPr>
        <w:lastRenderedPageBreak/>
        <w:t>２　年齢、男女別移動人口</w:t>
      </w:r>
    </w:p>
    <w:p w14:paraId="710F23DE" w14:textId="77777777" w:rsidR="008F51C6" w:rsidRDefault="005B659C">
      <w:pPr>
        <w:widowControl/>
        <w:spacing w:line="0" w:lineRule="atLeast"/>
        <w:jc w:val="left"/>
        <w:rPr>
          <w:rFonts w:asciiTheme="majorEastAsia" w:eastAsiaTheme="majorEastAsia" w:hAnsiTheme="majorEastAsia"/>
          <w:sz w:val="28"/>
        </w:rPr>
      </w:pPr>
      <w:r>
        <w:rPr>
          <w:rFonts w:hint="eastAsia"/>
          <w:noProof/>
          <w:sz w:val="22"/>
        </w:rPr>
        <mc:AlternateContent>
          <mc:Choice Requires="wps">
            <w:drawing>
              <wp:anchor distT="0" distB="0" distL="114300" distR="114300" simplePos="0" relativeHeight="4" behindDoc="0" locked="0" layoutInCell="1" hidden="0" allowOverlap="1" wp14:anchorId="07A38A55" wp14:editId="27FE9DE5">
                <wp:simplePos x="0" y="0"/>
                <wp:positionH relativeFrom="column">
                  <wp:posOffset>241300</wp:posOffset>
                </wp:positionH>
                <wp:positionV relativeFrom="paragraph">
                  <wp:posOffset>118110</wp:posOffset>
                </wp:positionV>
                <wp:extent cx="5915025" cy="438150"/>
                <wp:effectExtent l="20320" t="22225" r="103505" b="92075"/>
                <wp:wrapNone/>
                <wp:docPr id="1054" name="テキスト ボックス 8"/>
                <wp:cNvGraphicFramePr/>
                <a:graphic xmlns:a="http://schemas.openxmlformats.org/drawingml/2006/main">
                  <a:graphicData uri="http://schemas.microsoft.com/office/word/2010/wordprocessingShape">
                    <wps:wsp>
                      <wps:cNvSpPr txBox="1"/>
                      <wps:spPr>
                        <a:xfrm>
                          <a:off x="0" y="0"/>
                          <a:ext cx="5915025" cy="43815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14B0651" w14:textId="77777777" w:rsidR="008F51C6" w:rsidRDefault="005B659C">
                            <w:pPr>
                              <w:rPr>
                                <w:rFonts w:ascii="ＭＳ ゴシック" w:eastAsia="ＭＳ ゴシック" w:hAnsi="ＭＳ ゴシック"/>
                                <w:sz w:val="28"/>
                              </w:rPr>
                            </w:pPr>
                            <w:r>
                              <w:rPr>
                                <w:rFonts w:ascii="ＭＳ ゴシック" w:eastAsia="ＭＳ ゴシック" w:hAnsi="ＭＳ ゴシック" w:hint="eastAsia"/>
                                <w:sz w:val="28"/>
                              </w:rPr>
                              <w:t>若年層は移動の割合が高く、25～39歳では男性より女性の方が高い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9.3000000000000007pt;mso-position-vertical-relative:text;mso-position-horizontal-relative:text;v-text-anchor:top;position:absolute;height:34.5pt;mso-wrap-distance-top:0pt;width:465.75pt;mso-wrap-distance-left:9pt;margin-left:19pt;z-index:4;" o:spid="_x0000_s1054" o:allowincell="t" o:allowoverlap="t" filled="t" fillcolor="#ffffff" stroked="t" strokecolor="#000000" strokeweight="0.5pt" o:spt="202" type="#_x0000_t202">
                <v:fill/>
                <v:stroke filltype="solid"/>
                <v:shadow on="t" color="#000000" opacity="26214f" offset="2.1213385826771654pt,2.1213385826771654pt" origin="-0.5,-0.5" matrix="65536f,,,65536f,,"/>
                <v:textbox style="layout-flow:horizontal;">
                  <w:txbxContent>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若年層は移動の割合が高く、</w:t>
                      </w:r>
                      <w:r>
                        <w:rPr>
                          <w:rFonts w:hint="eastAsia" w:ascii="ＭＳ ゴシック" w:hAnsi="ＭＳ ゴシック" w:eastAsia="ＭＳ ゴシック"/>
                          <w:sz w:val="28"/>
                        </w:rPr>
                        <w:t>25</w:t>
                      </w:r>
                      <w:r>
                        <w:rPr>
                          <w:rFonts w:hint="eastAsia" w:ascii="ＭＳ ゴシック" w:hAnsi="ＭＳ ゴシック" w:eastAsia="ＭＳ ゴシック"/>
                          <w:sz w:val="28"/>
                        </w:rPr>
                        <w:t>～</w:t>
                      </w:r>
                      <w:r>
                        <w:rPr>
                          <w:rFonts w:hint="eastAsia" w:ascii="ＭＳ ゴシック" w:hAnsi="ＭＳ ゴシック" w:eastAsia="ＭＳ ゴシック"/>
                          <w:sz w:val="28"/>
                        </w:rPr>
                        <w:t>39</w:t>
                      </w:r>
                      <w:r>
                        <w:rPr>
                          <w:rFonts w:hint="eastAsia" w:ascii="ＭＳ ゴシック" w:hAnsi="ＭＳ ゴシック" w:eastAsia="ＭＳ ゴシック"/>
                          <w:sz w:val="28"/>
                        </w:rPr>
                        <w:t>歳では男性より女性の方が高い</w:t>
                      </w:r>
                    </w:p>
                  </w:txbxContent>
                </v:textbox>
                <v:imagedata o:title=""/>
                <w10:wrap type="none" anchorx="text" anchory="text"/>
              </v:shape>
            </w:pict>
          </mc:Fallback>
        </mc:AlternateContent>
      </w:r>
    </w:p>
    <w:p w14:paraId="6CDFE179" w14:textId="77777777" w:rsidR="008F51C6" w:rsidRDefault="008F51C6">
      <w:pPr>
        <w:widowControl/>
        <w:spacing w:line="0" w:lineRule="atLeast"/>
        <w:jc w:val="left"/>
        <w:rPr>
          <w:rFonts w:asciiTheme="majorEastAsia" w:eastAsiaTheme="majorEastAsia" w:hAnsiTheme="majorEastAsia"/>
          <w:sz w:val="28"/>
        </w:rPr>
      </w:pPr>
    </w:p>
    <w:p w14:paraId="63D9D977" w14:textId="77777777" w:rsidR="008F51C6" w:rsidRDefault="008F51C6">
      <w:pPr>
        <w:widowControl/>
        <w:spacing w:line="0" w:lineRule="atLeast"/>
        <w:jc w:val="left"/>
        <w:rPr>
          <w:rFonts w:asciiTheme="majorEastAsia" w:eastAsiaTheme="majorEastAsia" w:hAnsiTheme="majorEastAsia"/>
          <w:sz w:val="28"/>
        </w:rPr>
      </w:pPr>
    </w:p>
    <w:p w14:paraId="37788379" w14:textId="77777777" w:rsidR="008F51C6" w:rsidRDefault="005B659C">
      <w:pPr>
        <w:widowControl/>
        <w:spacing w:line="360" w:lineRule="exact"/>
        <w:ind w:firstLineChars="118" w:firstLine="283"/>
        <w:jc w:val="left"/>
        <w:rPr>
          <w:rFonts w:asciiTheme="minorEastAsia" w:hAnsiTheme="minorEastAsia"/>
          <w:sz w:val="24"/>
        </w:rPr>
      </w:pPr>
      <w:r>
        <w:rPr>
          <w:rFonts w:asciiTheme="minorEastAsia" w:hAnsiTheme="minorEastAsia" w:hint="eastAsia"/>
          <w:sz w:val="24"/>
        </w:rPr>
        <w:t>年齢５歳階級別人口に占める移動人口の割合をみると、20～24歳、25～29歳、30～34歳、35～39歳において30％を超え、他の年齢に比べて割合が高くなっている。このように若年層の移動の割合が比較的高いのは、この年齢において就職や婚姻などのライフステージの変化があることが要因のひとつと考えられる。また、5～9歳が29.2％と高い割合になっているのは、住環境の改善などを理由に親とともに移動していることが要因のひとつと考えられる。</w:t>
      </w:r>
    </w:p>
    <w:p w14:paraId="2558793F" w14:textId="77777777" w:rsidR="008F51C6" w:rsidRDefault="005B659C">
      <w:pPr>
        <w:widowControl/>
        <w:spacing w:line="360" w:lineRule="exact"/>
        <w:ind w:firstLineChars="118" w:firstLine="283"/>
        <w:jc w:val="left"/>
        <w:rPr>
          <w:rFonts w:asciiTheme="minorEastAsia" w:hAnsiTheme="minorEastAsia"/>
          <w:sz w:val="24"/>
        </w:rPr>
      </w:pPr>
      <w:r>
        <w:rPr>
          <w:rFonts w:asciiTheme="minorEastAsia" w:hAnsiTheme="minorEastAsia" w:hint="eastAsia"/>
          <w:sz w:val="24"/>
        </w:rPr>
        <w:t>40歳以上では、現住所の割合がほぼ80％以上を占めており、移動人口の割合は少なくなっているが、85歳以上をみると、自市町村内への移動の割合が16.3％と高くなっている。（図Ⅰ－２－１、表Ⅰ－２－１）</w:t>
      </w:r>
    </w:p>
    <w:p w14:paraId="4E3039E1" w14:textId="77777777" w:rsidR="008F51C6" w:rsidRDefault="008F51C6">
      <w:pPr>
        <w:widowControl/>
        <w:spacing w:line="0" w:lineRule="atLeast"/>
        <w:ind w:firstLineChars="118" w:firstLine="283"/>
        <w:jc w:val="left"/>
        <w:rPr>
          <w:rFonts w:asciiTheme="minorEastAsia" w:hAnsiTheme="minorEastAsia"/>
          <w:sz w:val="24"/>
        </w:rPr>
      </w:pPr>
    </w:p>
    <w:p w14:paraId="2B295E55" w14:textId="77777777" w:rsidR="008F51C6" w:rsidRDefault="005B659C">
      <w:pPr>
        <w:widowControl/>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図Ⅰ－２－１　５年前の常住地、年齢（５歳階級）別移動人口の割合〔秋田県〕（令和２年）</w:t>
      </w:r>
    </w:p>
    <w:p w14:paraId="6D14A470" w14:textId="77777777" w:rsidR="008F51C6" w:rsidRDefault="005B659C">
      <w:pPr>
        <w:widowControl/>
        <w:spacing w:line="0" w:lineRule="atLeast"/>
        <w:ind w:firstLineChars="118" w:firstLine="248"/>
        <w:jc w:val="left"/>
        <w:rPr>
          <w:rFonts w:ascii="ＭＳ ゴシック" w:eastAsia="ＭＳ ゴシック" w:hAnsi="ＭＳ ゴシック"/>
          <w:sz w:val="20"/>
        </w:rPr>
      </w:pPr>
      <w:r>
        <w:rPr>
          <w:rFonts w:hint="eastAsia"/>
          <w:noProof/>
        </w:rPr>
        <mc:AlternateContent>
          <mc:Choice Requires="wpg">
            <w:drawing>
              <wp:anchor distT="0" distB="0" distL="114300" distR="114300" simplePos="0" relativeHeight="25" behindDoc="0" locked="0" layoutInCell="1" hidden="0" allowOverlap="1" wp14:anchorId="6DFC2AD0" wp14:editId="7E03587B">
                <wp:simplePos x="0" y="0"/>
                <wp:positionH relativeFrom="page">
                  <wp:posOffset>717550</wp:posOffset>
                </wp:positionH>
                <wp:positionV relativeFrom="page">
                  <wp:posOffset>3741420</wp:posOffset>
                </wp:positionV>
                <wp:extent cx="6372225" cy="4810125"/>
                <wp:effectExtent l="0" t="0" r="635" b="0"/>
                <wp:wrapNone/>
                <wp:docPr id="1055" name="オブジェクト 0"/>
                <wp:cNvGraphicFramePr/>
                <a:graphic xmlns:a="http://schemas.openxmlformats.org/drawingml/2006/main">
                  <a:graphicData uri="http://schemas.microsoft.com/office/word/2010/wordprocessingGroup">
                    <wpg:wgp>
                      <wpg:cNvGrpSpPr/>
                      <wpg:grpSpPr>
                        <a:xfrm>
                          <a:off x="0" y="0"/>
                          <a:ext cx="6372225" cy="4810125"/>
                          <a:chOff x="5131" y="62500"/>
                          <a:chExt cx="680425" cy="511764"/>
                        </a:xfrm>
                      </wpg:grpSpPr>
                      <wpg:graphicFrame>
                        <wpg:cNvPr id="1056" name="グラフ 12"/>
                        <wpg:cNvFrPr/>
                        <wpg:xfrm>
                          <a:off x="5131" y="62500"/>
                          <a:ext cx="669354" cy="511764"/>
                        </wpg:xfrm>
                        <a:graphic>
                          <a:graphicData uri="http://schemas.openxmlformats.org/drawingml/2006/chart">
                            <c:chart xmlns:c="http://schemas.openxmlformats.org/drawingml/2006/chart" xmlns:r="http://schemas.openxmlformats.org/officeDocument/2006/relationships" r:id="rId15"/>
                          </a:graphicData>
                        </a:graphic>
                      </wpg:graphicFrame>
                      <wpg:grpSp>
                        <wpg:cNvPr id="7" name="グループ化 7"/>
                        <wpg:cNvGrpSpPr/>
                        <wpg:grpSpPr>
                          <a:xfrm>
                            <a:off x="110557" y="102794"/>
                            <a:ext cx="575000" cy="449485"/>
                            <a:chOff x="110557" y="102794"/>
                            <a:chExt cx="575000" cy="449485"/>
                          </a:xfrm>
                        </wpg:grpSpPr>
                        <wpg:grpSp>
                          <wpg:cNvPr id="8" name="グループ化 8"/>
                          <wpg:cNvGrpSpPr/>
                          <wpg:grpSpPr>
                            <a:xfrm>
                              <a:off x="272360" y="134705"/>
                              <a:ext cx="61704" cy="79722"/>
                              <a:chOff x="272360" y="134705"/>
                              <a:chExt cx="61724" cy="79705"/>
                            </a:xfrm>
                          </wpg:grpSpPr>
                          <wps:wsp>
                            <wps:cNvPr id="1059" name="テキスト ボックス 7"/>
                            <wps:cNvSpPr txBox="1"/>
                            <wps:spPr>
                              <a:xfrm>
                                <a:off x="294648" y="134705"/>
                                <a:ext cx="39408" cy="51268"/>
                              </a:xfrm>
                              <a:prstGeom prst="rect">
                                <a:avLst/>
                              </a:prstGeom>
                              <a:solidFill>
                                <a:schemeClr val="lt1"/>
                              </a:solidFill>
                              <a:ln w="9525" cmpd="sng">
                                <a:noFill/>
                              </a:ln>
                            </wps:spPr>
                            <wps:style>
                              <a:lnRef idx="0">
                                <a:srgbClr val="000000"/>
                              </a:lnRef>
                              <a:fillRef idx="0">
                                <a:srgbClr val="000000"/>
                              </a:fillRef>
                              <a:effectRef idx="0">
                                <a:srgbClr val="000000"/>
                              </a:effectRef>
                              <a:fontRef idx="minor">
                                <a:schemeClr val="dk1"/>
                              </a:fontRef>
                            </wps:style>
                            <wps:txbx>
                              <w:txbxContent>
                                <w:p w14:paraId="3A8FFB8E" w14:textId="77777777" w:rsidR="008F51C6" w:rsidRDefault="005B659C">
                                  <w:pPr>
                                    <w:snapToGrid w:val="0"/>
                                    <w:jc w:val="center"/>
                                  </w:pPr>
                                  <w:r>
                                    <w:rPr>
                                      <w:rFonts w:ascii="ＭＳ Ｐ明朝" w:eastAsia="ＭＳ Ｐ明朝" w:hAnsi="ＭＳ Ｐ明朝"/>
                                      <w:sz w:val="22"/>
                                    </w:rPr>
                                    <w:t>他県</w:t>
                                  </w:r>
                                </w:p>
                              </w:txbxContent>
                            </wps:txbx>
                            <wps:bodyPr vertOverflow="clip" horzOverflow="clip" vert="eaVert" wrap="square" rtlCol="0" anchor="ctr"/>
                          </wps:wsp>
                          <wps:wsp>
                            <wps:cNvPr id="1060" name="直線矢印コネクタ 10"/>
                            <wps:cNvCnPr/>
                            <wps:spPr>
                              <a:xfrm flipH="1">
                                <a:off x="272360" y="180220"/>
                                <a:ext cx="34017" cy="34191"/>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9" name="グループ化 9"/>
                          <wpg:cNvGrpSpPr/>
                          <wpg:grpSpPr>
                            <a:xfrm>
                              <a:off x="606085" y="350000"/>
                              <a:ext cx="79472" cy="88970"/>
                              <a:chOff x="606085" y="350000"/>
                              <a:chExt cx="79472" cy="88970"/>
                            </a:xfrm>
                          </wpg:grpSpPr>
                          <wps:wsp>
                            <wps:cNvPr id="1062" name="テキスト ボックス 8"/>
                            <wps:cNvSpPr txBox="1"/>
                            <wps:spPr>
                              <a:xfrm>
                                <a:off x="617448" y="360147"/>
                                <a:ext cx="68080" cy="78837"/>
                              </a:xfrm>
                              <a:prstGeom prst="rect">
                                <a:avLst/>
                              </a:prstGeom>
                              <a:solidFill>
                                <a:schemeClr val="lt1"/>
                              </a:solidFill>
                              <a:ln w="9525" cmpd="sng">
                                <a:noFill/>
                              </a:ln>
                            </wps:spPr>
                            <wps:style>
                              <a:lnRef idx="0">
                                <a:srgbClr val="000000"/>
                              </a:lnRef>
                              <a:fillRef idx="0">
                                <a:srgbClr val="000000"/>
                              </a:fillRef>
                              <a:effectRef idx="0">
                                <a:srgbClr val="000000"/>
                              </a:effectRef>
                              <a:fontRef idx="minor">
                                <a:schemeClr val="dk1"/>
                              </a:fontRef>
                            </wps:style>
                            <wps:txbx>
                              <w:txbxContent>
                                <w:p w14:paraId="14A74D0E" w14:textId="77777777" w:rsidR="008F51C6" w:rsidRDefault="005B659C">
                                  <w:pPr>
                                    <w:snapToGrid w:val="0"/>
                                    <w:jc w:val="center"/>
                                  </w:pPr>
                                  <w:r>
                                    <w:rPr>
                                      <w:rFonts w:ascii="ＭＳ Ｐ明朝" w:eastAsia="ＭＳ Ｐ明朝" w:hAnsi="ＭＳ Ｐ明朝"/>
                                      <w:sz w:val="22"/>
                                    </w:rPr>
                                    <w:t>県内</w:t>
                                  </w:r>
                                </w:p>
                                <w:p w14:paraId="7143D8D1" w14:textId="77777777" w:rsidR="008F51C6" w:rsidRDefault="005B659C">
                                  <w:pPr>
                                    <w:snapToGrid w:val="0"/>
                                    <w:jc w:val="center"/>
                                  </w:pPr>
                                  <w:r>
                                    <w:rPr>
                                      <w:rFonts w:ascii="ＭＳ Ｐ明朝" w:eastAsia="ＭＳ Ｐ明朝" w:hAnsi="ＭＳ Ｐ明朝"/>
                                      <w:sz w:val="22"/>
                                    </w:rPr>
                                    <w:t>他市町村</w:t>
                                  </w:r>
                                </w:p>
                              </w:txbxContent>
                            </wps:txbx>
                            <wps:bodyPr vertOverflow="clip" horzOverflow="clip" vert="eaVert" wrap="square" rtlCol="0" anchor="ctr"/>
                          </wps:wsp>
                          <wps:wsp>
                            <wps:cNvPr id="1063" name="直線矢印コネクタ 11"/>
                            <wps:cNvCnPr/>
                            <wps:spPr>
                              <a:xfrm flipH="1" flipV="1">
                                <a:off x="606085" y="350000"/>
                                <a:ext cx="45161" cy="9705"/>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0" name="グループ化 10"/>
                          <wpg:cNvGrpSpPr/>
                          <wpg:grpSpPr>
                            <a:xfrm>
                              <a:off x="607917" y="428455"/>
                              <a:ext cx="57404" cy="123823"/>
                              <a:chOff x="607917" y="428455"/>
                              <a:chExt cx="57404" cy="123823"/>
                            </a:xfrm>
                          </wpg:grpSpPr>
                          <wps:wsp>
                            <wps:cNvPr id="1065" name="テキスト ボックス 9"/>
                            <wps:cNvSpPr txBox="1"/>
                            <wps:spPr>
                              <a:xfrm>
                                <a:off x="627419" y="456764"/>
                                <a:ext cx="37885" cy="95519"/>
                              </a:xfrm>
                              <a:prstGeom prst="rect">
                                <a:avLst/>
                              </a:prstGeom>
                              <a:solidFill>
                                <a:schemeClr val="lt1"/>
                              </a:solidFill>
                              <a:ln w="9525" cmpd="sng">
                                <a:noFill/>
                              </a:ln>
                            </wps:spPr>
                            <wps:style>
                              <a:lnRef idx="0">
                                <a:srgbClr val="000000"/>
                              </a:lnRef>
                              <a:fillRef idx="0">
                                <a:srgbClr val="000000"/>
                              </a:fillRef>
                              <a:effectRef idx="0">
                                <a:srgbClr val="000000"/>
                              </a:effectRef>
                              <a:fontRef idx="minor">
                                <a:schemeClr val="dk1"/>
                              </a:fontRef>
                            </wps:style>
                            <wps:txbx>
                              <w:txbxContent>
                                <w:p w14:paraId="380648EA" w14:textId="77777777" w:rsidR="008F51C6" w:rsidRDefault="005B659C">
                                  <w:pPr>
                                    <w:snapToGrid w:val="0"/>
                                    <w:jc w:val="center"/>
                                  </w:pPr>
                                  <w:r>
                                    <w:rPr>
                                      <w:rFonts w:ascii="ＭＳ Ｐ明朝" w:eastAsia="ＭＳ Ｐ明朝" w:hAnsi="ＭＳ Ｐ明朝"/>
                                      <w:sz w:val="22"/>
                                    </w:rPr>
                                    <w:t>自市町村内</w:t>
                                  </w:r>
                                </w:p>
                              </w:txbxContent>
                            </wps:txbx>
                            <wps:bodyPr vertOverflow="clip" horzOverflow="clip" vert="eaVert" wrap="square" rtlCol="0" anchor="ctr"/>
                          </wps:wsp>
                          <wps:wsp>
                            <wps:cNvPr id="1066" name="直線矢印コネクタ 12"/>
                            <wps:cNvCnPr/>
                            <wps:spPr>
                              <a:xfrm flipH="1" flipV="1">
                                <a:off x="607917" y="428455"/>
                                <a:ext cx="35263" cy="27352"/>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1" name="グループ化 11"/>
                          <wpg:cNvGrpSpPr/>
                          <wpg:grpSpPr>
                            <a:xfrm>
                              <a:off x="110557" y="102794"/>
                              <a:ext cx="82038" cy="63529"/>
                              <a:chOff x="110557" y="102794"/>
                              <a:chExt cx="82038" cy="63529"/>
                            </a:xfrm>
                          </wpg:grpSpPr>
                          <wps:wsp>
                            <wps:cNvPr id="1068" name="テキスト ボックス 5"/>
                            <wps:cNvSpPr txBox="1"/>
                            <wps:spPr>
                              <a:xfrm>
                                <a:off x="110557" y="102794"/>
                                <a:ext cx="30239" cy="63529"/>
                              </a:xfrm>
                              <a:prstGeom prst="rect">
                                <a:avLst/>
                              </a:prstGeom>
                              <a:solidFill>
                                <a:schemeClr val="lt1"/>
                              </a:solidFill>
                              <a:ln w="9525" cmpd="sng">
                                <a:noFill/>
                              </a:ln>
                            </wps:spPr>
                            <wps:style>
                              <a:lnRef idx="0">
                                <a:srgbClr val="000000"/>
                              </a:lnRef>
                              <a:fillRef idx="0">
                                <a:srgbClr val="000000"/>
                              </a:fillRef>
                              <a:effectRef idx="0">
                                <a:srgbClr val="000000"/>
                              </a:effectRef>
                              <a:fontRef idx="minor">
                                <a:schemeClr val="dk1"/>
                              </a:fontRef>
                            </wps:style>
                            <wps:txbx>
                              <w:txbxContent>
                                <w:p w14:paraId="6CE428FB" w14:textId="77777777" w:rsidR="008F51C6" w:rsidRDefault="005B659C">
                                  <w:pPr>
                                    <w:snapToGrid w:val="0"/>
                                    <w:jc w:val="center"/>
                                  </w:pPr>
                                  <w:r>
                                    <w:rPr>
                                      <w:rFonts w:ascii="ＭＳ Ｐ明朝" w:eastAsia="ＭＳ Ｐ明朝" w:hAnsi="ＭＳ Ｐ明朝"/>
                                      <w:sz w:val="22"/>
                                    </w:rPr>
                                    <w:t>国外</w:t>
                                  </w:r>
                                </w:p>
                              </w:txbxContent>
                            </wps:txbx>
                            <wps:bodyPr vertOverflow="clip" horzOverflow="clip" wrap="square" rtlCol="0" anchor="ctr"/>
                          </wps:wsp>
                          <wps:wsp>
                            <wps:cNvPr id="1069" name="直線矢印コネクタ 6"/>
                            <wps:cNvCnPr/>
                            <wps:spPr>
                              <a:xfrm>
                                <a:off x="141568" y="134485"/>
                                <a:ext cx="51026" cy="23970"/>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オブジェクト 0" style="margin-top:294.60000000000002pt;mso-position-vertical-relative:page;mso-position-horizontal-relative:page;position:absolute;height:378.75pt;width:501.75pt;margin-left:56.5pt;z-index:25;" coordsize="680425,511764" coordorigin="5131,62500" o:spid="_x0000_s1055"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2" style="height:511764;width:669354;top:62500;left:5131;position:absolute;" o:spid="_x0000_s1056" filled="f" stroked="f" o:spt="75" type="#_x0000_t75">
                  <v:fill/>
                  <v:imagedata o:title="" r:id="rId16"/>
                  <w10:wrap type="none" anchorx="page" anchory="page"/>
                </v:shape>
                <v:group id="_x0000_s1057" style="height:449485;width:575000;top:102794;left:110557;position:absolute;" coordsize="575000,449485" coordorigin="110557,102794">
                  <v:group id="_x0000_s1058" style="height:79722;width:61704;top:134705;left:272360;position:absolute;" coordsize="61724,79705" coordorigin="272360,134705">
                    <v:shapetype id="_x0000_t202" coordsize="21600,21600" o:spt="202" path="m,l,21600r21600,l21600,xe">
                      <v:stroke joinstyle="miter"/>
                      <v:path gradientshapeok="t" o:connecttype="rect"/>
                    </v:shapetype>
                    <v:shape id="テキスト ボックス 7" style="height:51268;width:39408;top:134705;left:294648;v-text-anchor:middle;position:absolute;" o:spid="_x0000_s1059" filled="t" fillcolor="#ffffff [3201]" stroked="f" strokeweight="0.75pt" o:spt="202" type="#_x0000_t202">
                      <v:fill/>
                      <v:stroke linestyle="single"/>
                      <v:textbox style="layout-flow:vertical-ideographic;">
                        <w:txbxContent>
                          <w:p>
                            <w:pPr>
                              <w:pStyle w:val="0"/>
                              <w:snapToGrid w:val="0"/>
                              <w:jc w:val="center"/>
                              <w:rPr>
                                <w:rFonts w:hint="default"/>
                              </w:rPr>
                            </w:pPr>
                            <w:r>
                              <w:rPr>
                                <w:rFonts w:hint="default" w:ascii="ＭＳ Ｐ明朝" w:hAnsi="ＭＳ Ｐ明朝" w:eastAsia="ＭＳ Ｐ明朝"/>
                                <w:sz w:val="22"/>
                              </w:rPr>
                              <w:t>他県</w:t>
                            </w:r>
                          </w:p>
                        </w:txbxContent>
                      </v:textbox>
                      <v:imagedata o:title=""/>
                      <w10:wrap type="none" anchorx="page" anchory="page"/>
                    </v:shape>
                    <v:shapetype id="_x0000_t32" coordsize="21600,21600" o:spt="32" o:oned="t" path="m,l21600,21600e" filled="f">
                      <v:path arrowok="t" fillok="f" o:connecttype="none"/>
                      <o:lock v:ext="edit" shapetype="t"/>
                    </v:shapetype>
                    <v:shape id="直線矢印コネクタ 10" style="height:34191;width:34017;flip:x;top:180220;left:272360;position:absolute;" o:spid="_x0000_s1060"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w10:wrap type="none" anchorx="page" anchory="page"/>
                  </v:group>
                  <v:group id="_x0000_s1061" style="height:88970;width:79472;top:350000;left:606085;position:absolute;" coordsize="79472,88970" coordorigin="606085,350000">
                    <v:shape id="テキスト ボックス 8" style="height:78837;width:68080;top:360147;left:617448;v-text-anchor:middle;position:absolute;" o:spid="_x0000_s1062" filled="t" fillcolor="#ffffff [3201]" stroked="f" strokeweight="0.75pt" o:spt="202" type="#_x0000_t202">
                      <v:fill/>
                      <v:stroke linestyle="single"/>
                      <v:textbox style="layout-flow:vertical-ideographic;">
                        <w:txbxContent>
                          <w:p>
                            <w:pPr>
                              <w:pStyle w:val="0"/>
                              <w:snapToGrid w:val="0"/>
                              <w:jc w:val="center"/>
                              <w:rPr>
                                <w:rFonts w:hint="default"/>
                              </w:rPr>
                            </w:pPr>
                            <w:r>
                              <w:rPr>
                                <w:rFonts w:hint="default" w:ascii="ＭＳ Ｐ明朝" w:hAnsi="ＭＳ Ｐ明朝" w:eastAsia="ＭＳ Ｐ明朝"/>
                                <w:sz w:val="22"/>
                              </w:rPr>
                              <w:t>県内</w:t>
                            </w:r>
                          </w:p>
                          <w:p>
                            <w:pPr>
                              <w:pStyle w:val="0"/>
                              <w:snapToGrid w:val="0"/>
                              <w:jc w:val="center"/>
                              <w:rPr>
                                <w:rFonts w:hint="default"/>
                              </w:rPr>
                            </w:pPr>
                            <w:r>
                              <w:rPr>
                                <w:rFonts w:hint="default" w:ascii="ＭＳ Ｐ明朝" w:hAnsi="ＭＳ Ｐ明朝" w:eastAsia="ＭＳ Ｐ明朝"/>
                                <w:sz w:val="22"/>
                              </w:rPr>
                              <w:t>他市町村</w:t>
                            </w:r>
                          </w:p>
                        </w:txbxContent>
                      </v:textbox>
                      <v:imagedata o:title=""/>
                      <w10:wrap type="none" anchorx="page" anchory="page"/>
                    </v:shape>
                    <v:shape id="直線矢印コネクタ 11" style="height:9705;width:45161;flip:x y;top:350000;left:606085;position:absolute;" o:spid="_x0000_s1063"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w10:wrap type="none" anchorx="page" anchory="page"/>
                  </v:group>
                  <v:group id="_x0000_s1064" style="height:123823;width:57404;top:428455;left:607917;position:absolute;" coordsize="57404,123823" coordorigin="607917,428455">
                    <v:shape id="テキスト ボックス 9" style="height:95519;width:37885;top:456764;left:627419;v-text-anchor:middle;position:absolute;" o:spid="_x0000_s1065" filled="t" fillcolor="#ffffff [3201]" stroked="f" strokeweight="0.75pt" o:spt="202" type="#_x0000_t202">
                      <v:fill/>
                      <v:stroke linestyle="single"/>
                      <v:textbox style="layout-flow:vertical-ideographic;">
                        <w:txbxContent>
                          <w:p>
                            <w:pPr>
                              <w:pStyle w:val="0"/>
                              <w:snapToGrid w:val="0"/>
                              <w:jc w:val="center"/>
                              <w:rPr>
                                <w:rFonts w:hint="default"/>
                              </w:rPr>
                            </w:pPr>
                            <w:r>
                              <w:rPr>
                                <w:rFonts w:hint="default" w:ascii="ＭＳ Ｐ明朝" w:hAnsi="ＭＳ Ｐ明朝" w:eastAsia="ＭＳ Ｐ明朝"/>
                                <w:sz w:val="22"/>
                              </w:rPr>
                              <w:t>自市町村内</w:t>
                            </w:r>
                          </w:p>
                        </w:txbxContent>
                      </v:textbox>
                      <v:imagedata o:title=""/>
                      <w10:wrap type="none" anchorx="page" anchory="page"/>
                    </v:shape>
                    <v:shape id="直線矢印コネクタ 12" style="height:27352;width:35263;flip:x y;top:428455;left:607917;position:absolute;" o:spid="_x0000_s1066"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w10:wrap type="none" anchorx="page" anchory="page"/>
                  </v:group>
                  <v:group id="_x0000_s1067" style="height:63529;width:82038;top:102794;left:110557;position:absolute;" coordsize="82038,63529" coordorigin="110557,102794">
                    <v:shape id="テキスト ボックス 5" style="height:63529;width:30239;top:102794;left:110557;v-text-anchor:middle;position:absolute;" o:spid="_x0000_s1068" filled="t" fillcolor="#ffffff [3201]" stroked="f" strokeweight="0.75pt" o:spt="202" type="#_x0000_t202">
                      <v:fill/>
                      <v:stroke linestyle="single"/>
                      <v:textbox style="layout-flow:horizontal;">
                        <w:txbxContent>
                          <w:p>
                            <w:pPr>
                              <w:pStyle w:val="0"/>
                              <w:snapToGrid w:val="0"/>
                              <w:jc w:val="center"/>
                              <w:rPr>
                                <w:rFonts w:hint="default"/>
                              </w:rPr>
                            </w:pPr>
                            <w:r>
                              <w:rPr>
                                <w:rFonts w:hint="default" w:ascii="ＭＳ Ｐ明朝" w:hAnsi="ＭＳ Ｐ明朝" w:eastAsia="ＭＳ Ｐ明朝"/>
                                <w:sz w:val="22"/>
                              </w:rPr>
                              <w:t>国外</w:t>
                            </w:r>
                          </w:p>
                        </w:txbxContent>
                      </v:textbox>
                      <v:imagedata o:title=""/>
                      <w10:wrap type="none" anchorx="page" anchory="page"/>
                    </v:shape>
                    <v:shape id="直線矢印コネクタ 6" style="height:23970;width:51026;top:134485;left:141568;position:absolute;" o:spid="_x0000_s1069"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w10:wrap type="none" anchorx="page" anchory="page"/>
                  </v:group>
                  <w10:wrap type="none" anchorx="page" anchory="page"/>
                </v:group>
                <w10:wrap type="none" anchorx="page" anchory="page"/>
              </v:group>
            </w:pict>
          </mc:Fallback>
        </mc:AlternateContent>
      </w:r>
    </w:p>
    <w:p w14:paraId="4BF55A6B" w14:textId="77777777" w:rsidR="008F51C6" w:rsidRDefault="008F51C6">
      <w:pPr>
        <w:widowControl/>
        <w:spacing w:line="0" w:lineRule="atLeast"/>
        <w:ind w:firstLineChars="118" w:firstLine="236"/>
        <w:jc w:val="left"/>
        <w:rPr>
          <w:rFonts w:ascii="ＭＳ ゴシック" w:eastAsia="ＭＳ ゴシック" w:hAnsi="ＭＳ ゴシック"/>
          <w:sz w:val="20"/>
        </w:rPr>
      </w:pPr>
    </w:p>
    <w:p w14:paraId="1E9A8CEC"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 xml:space="preserve">　</w:t>
      </w:r>
    </w:p>
    <w:p w14:paraId="2A1CE93E" w14:textId="77777777" w:rsidR="008F51C6" w:rsidRDefault="008F51C6">
      <w:pPr>
        <w:widowControl/>
        <w:spacing w:line="240" w:lineRule="exact"/>
        <w:jc w:val="left"/>
        <w:rPr>
          <w:rFonts w:ascii="ＭＳ Ｐ明朝" w:eastAsia="ＭＳ Ｐ明朝" w:hAnsi="ＭＳ Ｐ明朝"/>
          <w:sz w:val="18"/>
        </w:rPr>
      </w:pPr>
    </w:p>
    <w:p w14:paraId="322CA925" w14:textId="77777777" w:rsidR="008F51C6" w:rsidRDefault="008F51C6">
      <w:pPr>
        <w:widowControl/>
        <w:spacing w:line="240" w:lineRule="exact"/>
        <w:jc w:val="left"/>
        <w:rPr>
          <w:rFonts w:ascii="ＭＳ Ｐ明朝" w:eastAsia="ＭＳ Ｐ明朝" w:hAnsi="ＭＳ Ｐ明朝"/>
          <w:sz w:val="18"/>
        </w:rPr>
      </w:pPr>
    </w:p>
    <w:p w14:paraId="7661BE10" w14:textId="77777777" w:rsidR="008F51C6" w:rsidRDefault="008F51C6">
      <w:pPr>
        <w:widowControl/>
        <w:spacing w:line="240" w:lineRule="exact"/>
        <w:jc w:val="left"/>
        <w:rPr>
          <w:rFonts w:ascii="ＭＳ Ｐ明朝" w:eastAsia="ＭＳ Ｐ明朝" w:hAnsi="ＭＳ Ｐ明朝"/>
          <w:sz w:val="18"/>
        </w:rPr>
      </w:pPr>
    </w:p>
    <w:p w14:paraId="1EC572E9" w14:textId="77777777" w:rsidR="008F51C6" w:rsidRDefault="008F51C6">
      <w:pPr>
        <w:widowControl/>
        <w:spacing w:line="240" w:lineRule="exact"/>
        <w:jc w:val="left"/>
        <w:rPr>
          <w:rFonts w:ascii="ＭＳ Ｐ明朝" w:eastAsia="ＭＳ Ｐ明朝" w:hAnsi="ＭＳ Ｐ明朝"/>
          <w:sz w:val="18"/>
        </w:rPr>
      </w:pPr>
    </w:p>
    <w:p w14:paraId="17D61B4E" w14:textId="77777777" w:rsidR="008F51C6" w:rsidRDefault="008F51C6">
      <w:pPr>
        <w:widowControl/>
        <w:spacing w:line="240" w:lineRule="exact"/>
        <w:jc w:val="left"/>
        <w:rPr>
          <w:rFonts w:ascii="ＭＳ Ｐ明朝" w:eastAsia="ＭＳ Ｐ明朝" w:hAnsi="ＭＳ Ｐ明朝"/>
          <w:sz w:val="18"/>
        </w:rPr>
      </w:pPr>
    </w:p>
    <w:p w14:paraId="0BE23DD4" w14:textId="77777777" w:rsidR="008F51C6" w:rsidRDefault="008F51C6">
      <w:pPr>
        <w:widowControl/>
        <w:spacing w:line="240" w:lineRule="exact"/>
        <w:jc w:val="left"/>
        <w:rPr>
          <w:rFonts w:ascii="ＭＳ Ｐ明朝" w:eastAsia="ＭＳ Ｐ明朝" w:hAnsi="ＭＳ Ｐ明朝"/>
          <w:sz w:val="18"/>
        </w:rPr>
      </w:pPr>
    </w:p>
    <w:p w14:paraId="016AB43A" w14:textId="77777777" w:rsidR="008F51C6" w:rsidRDefault="008F51C6">
      <w:pPr>
        <w:widowControl/>
        <w:spacing w:line="240" w:lineRule="exact"/>
        <w:jc w:val="left"/>
        <w:rPr>
          <w:rFonts w:ascii="ＭＳ Ｐ明朝" w:eastAsia="ＭＳ Ｐ明朝" w:hAnsi="ＭＳ Ｐ明朝"/>
          <w:sz w:val="18"/>
        </w:rPr>
      </w:pPr>
    </w:p>
    <w:p w14:paraId="7590D01C" w14:textId="77777777" w:rsidR="008F51C6" w:rsidRDefault="008F51C6">
      <w:pPr>
        <w:widowControl/>
        <w:spacing w:line="240" w:lineRule="exact"/>
        <w:jc w:val="left"/>
        <w:rPr>
          <w:rFonts w:ascii="ＭＳ Ｐ明朝" w:eastAsia="ＭＳ Ｐ明朝" w:hAnsi="ＭＳ Ｐ明朝"/>
          <w:sz w:val="18"/>
        </w:rPr>
      </w:pPr>
    </w:p>
    <w:p w14:paraId="4F8CC778" w14:textId="77777777" w:rsidR="008F51C6" w:rsidRDefault="008F51C6">
      <w:pPr>
        <w:widowControl/>
        <w:spacing w:line="240" w:lineRule="exact"/>
        <w:jc w:val="left"/>
        <w:rPr>
          <w:rFonts w:ascii="ＭＳ Ｐ明朝" w:eastAsia="ＭＳ Ｐ明朝" w:hAnsi="ＭＳ Ｐ明朝"/>
          <w:sz w:val="18"/>
        </w:rPr>
      </w:pPr>
    </w:p>
    <w:p w14:paraId="66CD315D" w14:textId="77777777" w:rsidR="008F51C6" w:rsidRDefault="008F51C6">
      <w:pPr>
        <w:widowControl/>
        <w:spacing w:line="240" w:lineRule="exact"/>
        <w:jc w:val="left"/>
        <w:rPr>
          <w:rFonts w:ascii="ＭＳ Ｐ明朝" w:eastAsia="ＭＳ Ｐ明朝" w:hAnsi="ＭＳ Ｐ明朝"/>
          <w:sz w:val="18"/>
        </w:rPr>
      </w:pPr>
    </w:p>
    <w:p w14:paraId="68EBB6C4" w14:textId="77777777" w:rsidR="008F51C6" w:rsidRDefault="008F51C6">
      <w:pPr>
        <w:widowControl/>
        <w:spacing w:line="240" w:lineRule="exact"/>
        <w:jc w:val="left"/>
        <w:rPr>
          <w:rFonts w:ascii="ＭＳ Ｐ明朝" w:eastAsia="ＭＳ Ｐ明朝" w:hAnsi="ＭＳ Ｐ明朝"/>
          <w:sz w:val="18"/>
        </w:rPr>
      </w:pPr>
    </w:p>
    <w:p w14:paraId="35CF7251" w14:textId="77777777" w:rsidR="008F51C6" w:rsidRDefault="008F51C6">
      <w:pPr>
        <w:widowControl/>
        <w:spacing w:line="240" w:lineRule="exact"/>
        <w:jc w:val="left"/>
        <w:rPr>
          <w:rFonts w:ascii="ＭＳ Ｐ明朝" w:eastAsia="ＭＳ Ｐ明朝" w:hAnsi="ＭＳ Ｐ明朝"/>
          <w:sz w:val="18"/>
        </w:rPr>
      </w:pPr>
    </w:p>
    <w:p w14:paraId="72616397" w14:textId="77777777" w:rsidR="008F51C6" w:rsidRDefault="008F51C6">
      <w:pPr>
        <w:widowControl/>
        <w:spacing w:line="240" w:lineRule="exact"/>
        <w:jc w:val="left"/>
        <w:rPr>
          <w:rFonts w:ascii="ＭＳ Ｐ明朝" w:eastAsia="ＭＳ Ｐ明朝" w:hAnsi="ＭＳ Ｐ明朝"/>
          <w:sz w:val="18"/>
        </w:rPr>
      </w:pPr>
    </w:p>
    <w:p w14:paraId="1D3693B7" w14:textId="77777777" w:rsidR="008F51C6" w:rsidRDefault="008F51C6">
      <w:pPr>
        <w:widowControl/>
        <w:spacing w:line="240" w:lineRule="exact"/>
        <w:jc w:val="left"/>
        <w:rPr>
          <w:rFonts w:ascii="ＭＳ Ｐ明朝" w:eastAsia="ＭＳ Ｐ明朝" w:hAnsi="ＭＳ Ｐ明朝"/>
          <w:sz w:val="18"/>
        </w:rPr>
      </w:pPr>
    </w:p>
    <w:p w14:paraId="51CD90B2" w14:textId="77777777" w:rsidR="008F51C6" w:rsidRDefault="008F51C6">
      <w:pPr>
        <w:widowControl/>
        <w:spacing w:line="240" w:lineRule="exact"/>
        <w:jc w:val="left"/>
        <w:rPr>
          <w:rFonts w:ascii="ＭＳ Ｐ明朝" w:eastAsia="ＭＳ Ｐ明朝" w:hAnsi="ＭＳ Ｐ明朝"/>
          <w:sz w:val="18"/>
        </w:rPr>
      </w:pPr>
    </w:p>
    <w:p w14:paraId="5634E5DD" w14:textId="77777777" w:rsidR="008F51C6" w:rsidRDefault="008F51C6">
      <w:pPr>
        <w:widowControl/>
        <w:spacing w:line="240" w:lineRule="exact"/>
        <w:jc w:val="left"/>
        <w:rPr>
          <w:rFonts w:ascii="ＭＳ Ｐ明朝" w:eastAsia="ＭＳ Ｐ明朝" w:hAnsi="ＭＳ Ｐ明朝"/>
          <w:sz w:val="18"/>
        </w:rPr>
      </w:pPr>
    </w:p>
    <w:p w14:paraId="46632A06" w14:textId="77777777" w:rsidR="008F51C6" w:rsidRDefault="008F51C6">
      <w:pPr>
        <w:widowControl/>
        <w:spacing w:line="240" w:lineRule="exact"/>
        <w:jc w:val="left"/>
        <w:rPr>
          <w:rFonts w:ascii="ＭＳ Ｐ明朝" w:eastAsia="ＭＳ Ｐ明朝" w:hAnsi="ＭＳ Ｐ明朝"/>
          <w:sz w:val="18"/>
        </w:rPr>
      </w:pPr>
    </w:p>
    <w:p w14:paraId="655000BE" w14:textId="77777777" w:rsidR="008F51C6" w:rsidRDefault="008F51C6">
      <w:pPr>
        <w:widowControl/>
        <w:spacing w:line="240" w:lineRule="exact"/>
        <w:jc w:val="left"/>
        <w:rPr>
          <w:rFonts w:ascii="ＭＳ Ｐ明朝" w:eastAsia="ＭＳ Ｐ明朝" w:hAnsi="ＭＳ Ｐ明朝"/>
          <w:sz w:val="18"/>
        </w:rPr>
      </w:pPr>
    </w:p>
    <w:p w14:paraId="49396DB0" w14:textId="77777777" w:rsidR="008F51C6" w:rsidRDefault="008F51C6">
      <w:pPr>
        <w:widowControl/>
        <w:spacing w:line="240" w:lineRule="exact"/>
        <w:jc w:val="left"/>
        <w:rPr>
          <w:rFonts w:ascii="ＭＳ Ｐ明朝" w:eastAsia="ＭＳ Ｐ明朝" w:hAnsi="ＭＳ Ｐ明朝"/>
          <w:sz w:val="18"/>
        </w:rPr>
      </w:pPr>
    </w:p>
    <w:p w14:paraId="3B31CBA9" w14:textId="77777777" w:rsidR="008F51C6" w:rsidRDefault="008F51C6">
      <w:pPr>
        <w:widowControl/>
        <w:spacing w:line="240" w:lineRule="exact"/>
        <w:jc w:val="left"/>
        <w:rPr>
          <w:rFonts w:ascii="ＭＳ Ｐ明朝" w:eastAsia="ＭＳ Ｐ明朝" w:hAnsi="ＭＳ Ｐ明朝"/>
          <w:sz w:val="18"/>
        </w:rPr>
      </w:pPr>
    </w:p>
    <w:p w14:paraId="005EDA41" w14:textId="77777777" w:rsidR="008F51C6" w:rsidRDefault="008F51C6">
      <w:pPr>
        <w:widowControl/>
        <w:spacing w:line="240" w:lineRule="exact"/>
        <w:jc w:val="left"/>
        <w:rPr>
          <w:rFonts w:ascii="ＭＳ Ｐ明朝" w:eastAsia="ＭＳ Ｐ明朝" w:hAnsi="ＭＳ Ｐ明朝"/>
          <w:sz w:val="18"/>
        </w:rPr>
      </w:pPr>
    </w:p>
    <w:p w14:paraId="51E7AA82" w14:textId="77777777" w:rsidR="008F51C6" w:rsidRDefault="008F51C6">
      <w:pPr>
        <w:widowControl/>
        <w:spacing w:line="240" w:lineRule="exact"/>
        <w:jc w:val="left"/>
        <w:rPr>
          <w:rFonts w:ascii="ＭＳ Ｐ明朝" w:eastAsia="ＭＳ Ｐ明朝" w:hAnsi="ＭＳ Ｐ明朝"/>
          <w:sz w:val="18"/>
        </w:rPr>
      </w:pPr>
    </w:p>
    <w:p w14:paraId="3F850E3A" w14:textId="77777777" w:rsidR="008F51C6" w:rsidRDefault="008F51C6">
      <w:pPr>
        <w:widowControl/>
        <w:spacing w:line="240" w:lineRule="exact"/>
        <w:jc w:val="left"/>
        <w:rPr>
          <w:rFonts w:ascii="ＭＳ Ｐ明朝" w:eastAsia="ＭＳ Ｐ明朝" w:hAnsi="ＭＳ Ｐ明朝"/>
          <w:sz w:val="18"/>
        </w:rPr>
      </w:pPr>
    </w:p>
    <w:p w14:paraId="6E7F967E" w14:textId="77777777" w:rsidR="008F51C6" w:rsidRDefault="008F51C6">
      <w:pPr>
        <w:widowControl/>
        <w:spacing w:line="240" w:lineRule="exact"/>
        <w:jc w:val="left"/>
        <w:rPr>
          <w:rFonts w:ascii="ＭＳ Ｐ明朝" w:eastAsia="ＭＳ Ｐ明朝" w:hAnsi="ＭＳ Ｐ明朝"/>
          <w:sz w:val="18"/>
        </w:rPr>
      </w:pPr>
    </w:p>
    <w:p w14:paraId="2FBD4E4B" w14:textId="77777777" w:rsidR="008F51C6" w:rsidRDefault="008F51C6">
      <w:pPr>
        <w:widowControl/>
        <w:spacing w:line="240" w:lineRule="exact"/>
        <w:jc w:val="left"/>
        <w:rPr>
          <w:rFonts w:ascii="ＭＳ Ｐ明朝" w:eastAsia="ＭＳ Ｐ明朝" w:hAnsi="ＭＳ Ｐ明朝"/>
          <w:sz w:val="18"/>
        </w:rPr>
      </w:pPr>
    </w:p>
    <w:p w14:paraId="0C716A17" w14:textId="77777777" w:rsidR="008F51C6" w:rsidRDefault="008F51C6">
      <w:pPr>
        <w:widowControl/>
        <w:spacing w:line="240" w:lineRule="exact"/>
        <w:jc w:val="left"/>
        <w:rPr>
          <w:rFonts w:ascii="ＭＳ Ｐ明朝" w:eastAsia="ＭＳ Ｐ明朝" w:hAnsi="ＭＳ Ｐ明朝"/>
          <w:sz w:val="18"/>
        </w:rPr>
      </w:pPr>
    </w:p>
    <w:p w14:paraId="75FFBBD6" w14:textId="77777777" w:rsidR="008F51C6" w:rsidRDefault="008F51C6">
      <w:pPr>
        <w:widowControl/>
        <w:spacing w:line="240" w:lineRule="exact"/>
        <w:jc w:val="left"/>
        <w:rPr>
          <w:rFonts w:ascii="ＭＳ Ｐ明朝" w:eastAsia="ＭＳ Ｐ明朝" w:hAnsi="ＭＳ Ｐ明朝"/>
          <w:sz w:val="18"/>
        </w:rPr>
      </w:pPr>
    </w:p>
    <w:p w14:paraId="6ED5E585" w14:textId="77777777" w:rsidR="008F51C6" w:rsidRDefault="008F51C6">
      <w:pPr>
        <w:widowControl/>
        <w:spacing w:line="240" w:lineRule="exact"/>
        <w:jc w:val="left"/>
        <w:rPr>
          <w:rFonts w:ascii="ＭＳ Ｐ明朝" w:eastAsia="ＭＳ Ｐ明朝" w:hAnsi="ＭＳ Ｐ明朝"/>
          <w:sz w:val="18"/>
        </w:rPr>
      </w:pPr>
    </w:p>
    <w:p w14:paraId="1ED304FF" w14:textId="77777777" w:rsidR="008F51C6" w:rsidRDefault="008F51C6">
      <w:pPr>
        <w:widowControl/>
        <w:spacing w:line="240" w:lineRule="exact"/>
        <w:jc w:val="left"/>
        <w:rPr>
          <w:rFonts w:ascii="ＭＳ Ｐ明朝" w:eastAsia="ＭＳ Ｐ明朝" w:hAnsi="ＭＳ Ｐ明朝"/>
          <w:sz w:val="18"/>
        </w:rPr>
      </w:pPr>
    </w:p>
    <w:p w14:paraId="207370D9"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07BCEFE1"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５歳未満の者については、出生後にふだん住んでいた場所による。</w:t>
      </w:r>
    </w:p>
    <w:p w14:paraId="764B434E" w14:textId="77777777" w:rsidR="008F51C6" w:rsidRDefault="008F51C6">
      <w:pPr>
        <w:widowControl/>
        <w:spacing w:line="0" w:lineRule="atLeast"/>
        <w:ind w:firstLineChars="118" w:firstLine="330"/>
        <w:jc w:val="left"/>
        <w:rPr>
          <w:rFonts w:asciiTheme="majorEastAsia" w:eastAsiaTheme="majorEastAsia" w:hAnsiTheme="majorEastAsia"/>
          <w:sz w:val="28"/>
        </w:rPr>
      </w:pPr>
    </w:p>
    <w:p w14:paraId="40620CDC" w14:textId="77777777" w:rsidR="008F51C6" w:rsidRDefault="008F51C6">
      <w:pPr>
        <w:widowControl/>
        <w:spacing w:line="0" w:lineRule="atLeast"/>
        <w:ind w:firstLineChars="118" w:firstLine="283"/>
        <w:jc w:val="left"/>
        <w:rPr>
          <w:rFonts w:asciiTheme="minorEastAsia" w:hAnsiTheme="minorEastAsia"/>
          <w:sz w:val="24"/>
        </w:rPr>
      </w:pPr>
    </w:p>
    <w:p w14:paraId="0C9421C7" w14:textId="77777777" w:rsidR="008F51C6" w:rsidRDefault="005B659C">
      <w:pPr>
        <w:widowControl/>
        <w:jc w:val="left"/>
        <w:rPr>
          <w:rFonts w:asciiTheme="minorEastAsia" w:hAnsiTheme="minorEastAsia"/>
          <w:sz w:val="24"/>
        </w:rPr>
      </w:pPr>
      <w:r>
        <w:rPr>
          <w:rFonts w:asciiTheme="minorEastAsia" w:hAnsiTheme="minorEastAsia"/>
          <w:sz w:val="24"/>
        </w:rPr>
        <w:br w:type="page"/>
      </w:r>
    </w:p>
    <w:p w14:paraId="29E07835" w14:textId="77777777" w:rsidR="008F51C6" w:rsidRDefault="005B659C">
      <w:pPr>
        <w:spacing w:line="360" w:lineRule="exact"/>
        <w:ind w:rightChars="7" w:right="15" w:firstLineChars="101" w:firstLine="242"/>
        <w:rPr>
          <w:rFonts w:asciiTheme="minorEastAsia" w:hAnsiTheme="minorEastAsia"/>
          <w:sz w:val="24"/>
        </w:rPr>
      </w:pPr>
      <w:r>
        <w:rPr>
          <w:rFonts w:asciiTheme="minorEastAsia" w:hAnsiTheme="minorEastAsia" w:hint="eastAsia"/>
          <w:sz w:val="24"/>
        </w:rPr>
        <w:lastRenderedPageBreak/>
        <w:t>移動人口の割合を年齢、男女別にみると、24歳までの各階級では男女にほとんど差違はないが、25～39歳までの各階級においては、女性が高くなっている。移動人口の内訳をみると、県内移動の割合が20～54歳では男性よりも女性が高く、55～74歳までの各階級では男性が高くなっており、75歳以上になると再び女性が高くなっている。（図Ⅰ－２－２、表Ⅰ－２－１）</w:t>
      </w:r>
    </w:p>
    <w:p w14:paraId="2370437A" w14:textId="77777777" w:rsidR="008F51C6" w:rsidRDefault="008F51C6">
      <w:pPr>
        <w:spacing w:line="0" w:lineRule="atLeast"/>
        <w:ind w:rightChars="7" w:right="15" w:firstLineChars="101" w:firstLine="242"/>
        <w:rPr>
          <w:rFonts w:asciiTheme="minorEastAsia" w:hAnsiTheme="minorEastAsia"/>
          <w:sz w:val="24"/>
        </w:rPr>
      </w:pPr>
    </w:p>
    <w:p w14:paraId="24D957F8" w14:textId="77777777" w:rsidR="008F51C6" w:rsidRDefault="005B659C">
      <w:pPr>
        <w:spacing w:line="0" w:lineRule="atLeast"/>
        <w:ind w:rightChars="7" w:right="15" w:firstLineChars="101" w:firstLine="242"/>
        <w:jc w:val="center"/>
        <w:rPr>
          <w:rFonts w:asciiTheme="majorEastAsia" w:eastAsiaTheme="majorEastAsia" w:hAnsiTheme="majorEastAsia"/>
          <w:sz w:val="24"/>
        </w:rPr>
      </w:pPr>
      <w:r>
        <w:rPr>
          <w:rFonts w:asciiTheme="majorEastAsia" w:eastAsiaTheme="majorEastAsia" w:hAnsiTheme="majorEastAsia" w:hint="eastAsia"/>
          <w:sz w:val="24"/>
        </w:rPr>
        <w:t>図Ⅰ－２－２　年齢（５歳階級）、男女別移動人口の割合〔秋田県〕（令和２年）</w:t>
      </w:r>
    </w:p>
    <w:p w14:paraId="411084DC" w14:textId="77777777" w:rsidR="008F51C6" w:rsidRDefault="008F51C6">
      <w:pPr>
        <w:spacing w:line="0" w:lineRule="atLeast"/>
        <w:ind w:leftChars="135" w:left="283" w:rightChars="7" w:right="15"/>
        <w:jc w:val="left"/>
        <w:rPr>
          <w:rFonts w:asciiTheme="majorEastAsia" w:eastAsiaTheme="majorEastAsia" w:hAnsiTheme="majorEastAsia"/>
          <w:sz w:val="28"/>
        </w:rPr>
      </w:pPr>
    </w:p>
    <w:p w14:paraId="31C5B581" w14:textId="77777777" w:rsidR="008F51C6" w:rsidRDefault="005B659C">
      <w:pPr>
        <w:spacing w:line="0" w:lineRule="atLeast"/>
        <w:ind w:leftChars="135" w:left="283" w:rightChars="7" w:right="15"/>
        <w:jc w:val="left"/>
        <w:rPr>
          <w:rFonts w:asciiTheme="majorEastAsia" w:eastAsiaTheme="majorEastAsia" w:hAnsiTheme="majorEastAsia"/>
          <w:sz w:val="28"/>
        </w:rPr>
      </w:pPr>
      <w:r>
        <w:rPr>
          <w:rFonts w:hint="eastAsia"/>
          <w:noProof/>
        </w:rPr>
        <w:drawing>
          <wp:anchor distT="0" distB="0" distL="114300" distR="114300" simplePos="0" relativeHeight="65" behindDoc="0" locked="0" layoutInCell="1" hidden="0" allowOverlap="1" wp14:anchorId="61666EAD" wp14:editId="68093CC0">
            <wp:simplePos x="0" y="0"/>
            <wp:positionH relativeFrom="page">
              <wp:posOffset>900430</wp:posOffset>
            </wp:positionH>
            <wp:positionV relativeFrom="page">
              <wp:posOffset>2106930</wp:posOffset>
            </wp:positionV>
            <wp:extent cx="5762625" cy="4324350"/>
            <wp:effectExtent l="0" t="0" r="0" b="0"/>
            <wp:wrapNone/>
            <wp:docPr id="1070"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8D0D794"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4EEB07B4"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29937469"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18E5A8D4"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3D8A87D6"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0689E6C6"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7366FF16"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5154E1EE"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406C59E0"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17C0CE3A"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5AB45778"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538C6C9C"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4D2F8A97"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33E4AE9A"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670B2B6D"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328DDA80" w14:textId="77777777" w:rsidR="008F51C6" w:rsidRDefault="008F51C6">
      <w:pPr>
        <w:spacing w:line="0" w:lineRule="atLeast"/>
        <w:ind w:leftChars="135" w:left="283" w:rightChars="7" w:right="15"/>
        <w:jc w:val="center"/>
        <w:rPr>
          <w:rFonts w:asciiTheme="majorEastAsia" w:eastAsiaTheme="majorEastAsia" w:hAnsiTheme="majorEastAsia"/>
          <w:sz w:val="28"/>
        </w:rPr>
      </w:pPr>
    </w:p>
    <w:p w14:paraId="07043B8B"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 xml:space="preserve">　</w:t>
      </w:r>
    </w:p>
    <w:p w14:paraId="486CEB35" w14:textId="77777777" w:rsidR="008F51C6" w:rsidRDefault="008F51C6">
      <w:pPr>
        <w:widowControl/>
        <w:spacing w:line="240" w:lineRule="exact"/>
        <w:jc w:val="left"/>
        <w:rPr>
          <w:rFonts w:ascii="ＭＳ Ｐ明朝" w:eastAsia="ＭＳ Ｐ明朝" w:hAnsi="ＭＳ Ｐ明朝"/>
          <w:sz w:val="18"/>
        </w:rPr>
      </w:pPr>
    </w:p>
    <w:p w14:paraId="15883470" w14:textId="77777777" w:rsidR="008F51C6" w:rsidRDefault="008F51C6">
      <w:pPr>
        <w:widowControl/>
        <w:spacing w:line="240" w:lineRule="exact"/>
        <w:jc w:val="left"/>
        <w:rPr>
          <w:rFonts w:ascii="ＭＳ Ｐ明朝" w:eastAsia="ＭＳ Ｐ明朝" w:hAnsi="ＭＳ Ｐ明朝"/>
          <w:sz w:val="18"/>
        </w:rPr>
      </w:pPr>
    </w:p>
    <w:p w14:paraId="25505A8C" w14:textId="77777777" w:rsidR="008F51C6" w:rsidRDefault="008F51C6">
      <w:pPr>
        <w:widowControl/>
        <w:spacing w:line="240" w:lineRule="exact"/>
        <w:jc w:val="left"/>
        <w:rPr>
          <w:rFonts w:ascii="ＭＳ Ｐ明朝" w:eastAsia="ＭＳ Ｐ明朝" w:hAnsi="ＭＳ Ｐ明朝"/>
          <w:sz w:val="18"/>
        </w:rPr>
      </w:pPr>
    </w:p>
    <w:p w14:paraId="16AE66A2"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3BA40A0D"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５歳未満の者については、出生後にふだん住んでいた場所による。</w:t>
      </w:r>
    </w:p>
    <w:p w14:paraId="1F226D37" w14:textId="77777777" w:rsidR="008F51C6" w:rsidRDefault="005B659C">
      <w:pPr>
        <w:widowControl/>
        <w:jc w:val="center"/>
        <w:rPr>
          <w:rFonts w:asciiTheme="majorEastAsia" w:eastAsiaTheme="majorEastAsia" w:hAnsiTheme="majorEastAsia"/>
          <w:sz w:val="24"/>
        </w:rPr>
      </w:pPr>
      <w:r>
        <w:rPr>
          <w:rFonts w:asciiTheme="majorEastAsia" w:eastAsiaTheme="majorEastAsia" w:hAnsiTheme="majorEastAsia"/>
          <w:sz w:val="28"/>
        </w:rPr>
        <w:br w:type="page"/>
      </w:r>
      <w:r>
        <w:rPr>
          <w:rFonts w:asciiTheme="majorEastAsia" w:eastAsiaTheme="majorEastAsia" w:hAnsiTheme="majorEastAsia" w:hint="eastAsia"/>
          <w:sz w:val="24"/>
        </w:rPr>
        <w:lastRenderedPageBreak/>
        <w:t>表Ⅰ－２－１　５年前の常住地、年齢（５歳階級）、男女別移動人口及び割合</w:t>
      </w:r>
    </w:p>
    <w:p w14:paraId="06C49E51" w14:textId="77777777" w:rsidR="008F51C6" w:rsidRDefault="005B659C">
      <w:pPr>
        <w:widowControl/>
        <w:jc w:val="right"/>
        <w:rPr>
          <w:rFonts w:asciiTheme="majorEastAsia" w:eastAsiaTheme="majorEastAsia" w:hAnsiTheme="majorEastAsia"/>
          <w:sz w:val="24"/>
        </w:rPr>
      </w:pPr>
      <w:r>
        <w:rPr>
          <w:rFonts w:asciiTheme="majorEastAsia" w:eastAsiaTheme="majorEastAsia" w:hAnsiTheme="majorEastAsia" w:hint="eastAsia"/>
          <w:sz w:val="24"/>
        </w:rPr>
        <w:t>〔秋田県〕（令和２年）</w:t>
      </w:r>
    </w:p>
    <w:p w14:paraId="3FFA39E8" w14:textId="77777777" w:rsidR="008F51C6" w:rsidRDefault="005B659C">
      <w:pPr>
        <w:spacing w:line="0" w:lineRule="atLeast"/>
        <w:ind w:leftChars="135" w:left="283" w:rightChars="7" w:right="15"/>
        <w:jc w:val="center"/>
        <w:rPr>
          <w:rFonts w:asciiTheme="majorEastAsia" w:eastAsiaTheme="majorEastAsia" w:hAnsiTheme="majorEastAsia"/>
          <w:sz w:val="24"/>
        </w:rPr>
      </w:pPr>
      <w:r>
        <w:rPr>
          <w:rFonts w:hint="eastAsia"/>
          <w:noProof/>
        </w:rPr>
        <w:drawing>
          <wp:inline distT="0" distB="0" distL="203200" distR="203200" wp14:anchorId="682BD09A" wp14:editId="73EE9502">
            <wp:extent cx="6194425" cy="8706485"/>
            <wp:effectExtent l="0" t="0" r="0" b="0"/>
            <wp:docPr id="1071" name="オブジェクト 0"/>
            <wp:cNvGraphicFramePr/>
            <a:graphic xmlns:a="http://schemas.openxmlformats.org/drawingml/2006/main">
              <a:graphicData uri="http://schemas.openxmlformats.org/drawingml/2006/picture">
                <pic:pic xmlns:pic="http://schemas.openxmlformats.org/drawingml/2006/picture">
                  <pic:nvPicPr>
                    <pic:cNvPr id="1071" name="オブジェクト 0"/>
                    <pic:cNvPicPr>
                      <a:picLocks noChangeAspect="1"/>
                    </pic:cNvPicPr>
                  </pic:nvPicPr>
                  <pic:blipFill>
                    <a:blip r:embed="rId18"/>
                    <a:stretch>
                      <a:fillRect/>
                    </a:stretch>
                  </pic:blipFill>
                  <pic:spPr>
                    <a:xfrm>
                      <a:off x="0" y="0"/>
                      <a:ext cx="6194425" cy="8706485"/>
                    </a:xfrm>
                    <a:prstGeom prst="rect">
                      <a:avLst/>
                    </a:prstGeom>
                  </pic:spPr>
                </pic:pic>
              </a:graphicData>
            </a:graphic>
          </wp:inline>
        </w:drawing>
      </w:r>
    </w:p>
    <w:p w14:paraId="7D8C40C2"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 xml:space="preserve">　注)　不詳補完値による。</w:t>
      </w:r>
    </w:p>
    <w:p w14:paraId="089D5D9F"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 xml:space="preserve">　注）　５歳未満の者については、出生後にふだん住んでいた場所による。</w:t>
      </w:r>
    </w:p>
    <w:p w14:paraId="181D5C14" w14:textId="77777777" w:rsidR="008F51C6" w:rsidRDefault="005B659C">
      <w:pPr>
        <w:widowControl/>
        <w:spacing w:line="0" w:lineRule="atLeast"/>
        <w:ind w:leftChars="135" w:left="283"/>
        <w:jc w:val="left"/>
        <w:rPr>
          <w:rFonts w:asciiTheme="majorEastAsia" w:eastAsiaTheme="majorEastAsia" w:hAnsiTheme="majorEastAsia"/>
          <w:sz w:val="28"/>
        </w:rPr>
      </w:pPr>
      <w:r>
        <w:rPr>
          <w:rFonts w:asciiTheme="majorEastAsia" w:eastAsiaTheme="majorEastAsia" w:hAnsiTheme="majorEastAsia" w:hint="eastAsia"/>
          <w:sz w:val="28"/>
        </w:rPr>
        <w:lastRenderedPageBreak/>
        <w:t>３　現住所における居住期間</w:t>
      </w:r>
    </w:p>
    <w:p w14:paraId="39623166" w14:textId="77777777" w:rsidR="008F51C6" w:rsidRDefault="005B659C">
      <w:pPr>
        <w:spacing w:line="0" w:lineRule="atLeast"/>
        <w:ind w:rightChars="7" w:right="15" w:firstLineChars="128" w:firstLine="269"/>
        <w:jc w:val="left"/>
        <w:rPr>
          <w:rFonts w:asciiTheme="minorEastAsia" w:hAnsiTheme="minorEastAsia"/>
          <w:sz w:val="24"/>
        </w:rPr>
      </w:pPr>
      <w:r>
        <w:rPr>
          <w:rFonts w:hint="eastAsia"/>
          <w:noProof/>
        </w:rPr>
        <mc:AlternateContent>
          <mc:Choice Requires="wps">
            <w:drawing>
              <wp:anchor distT="0" distB="0" distL="114300" distR="114300" simplePos="0" relativeHeight="5" behindDoc="0" locked="0" layoutInCell="1" hidden="0" allowOverlap="1" wp14:anchorId="22D7719A" wp14:editId="3E2DEECC">
                <wp:simplePos x="0" y="0"/>
                <wp:positionH relativeFrom="column">
                  <wp:posOffset>257175</wp:posOffset>
                </wp:positionH>
                <wp:positionV relativeFrom="paragraph">
                  <wp:posOffset>27305</wp:posOffset>
                </wp:positionV>
                <wp:extent cx="5915025" cy="762000"/>
                <wp:effectExtent l="17145" t="19050" r="106680" b="95250"/>
                <wp:wrapNone/>
                <wp:docPr id="1072" name="テキスト ボックス 5"/>
                <wp:cNvGraphicFramePr/>
                <a:graphic xmlns:a="http://schemas.openxmlformats.org/drawingml/2006/main">
                  <a:graphicData uri="http://schemas.microsoft.com/office/word/2010/wordprocessingShape">
                    <wps:wsp>
                      <wps:cNvSpPr txBox="1"/>
                      <wps:spPr>
                        <a:xfrm>
                          <a:off x="0" y="0"/>
                          <a:ext cx="5915025" cy="7620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463C125F"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出生時から現在の場所に住んでいる者の割合は２割</w:t>
                            </w:r>
                          </w:p>
                          <w:p w14:paraId="0999AE5E"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出生時と異なる場所に20年以上住んでいる者の割合は４割</w:t>
                            </w:r>
                          </w:p>
                          <w:p w14:paraId="67C2F62E" w14:textId="77777777" w:rsidR="008F51C6" w:rsidRDefault="005B659C">
                            <w:pPr>
                              <w:spacing w:line="0" w:lineRule="atLeast"/>
                              <w:jc w:val="right"/>
                              <w:rPr>
                                <w:rFonts w:ascii="ＭＳ ゴシック" w:eastAsia="ＭＳ ゴシック" w:hAnsi="ＭＳ ゴシック"/>
                                <w:sz w:val="28"/>
                              </w:rPr>
                            </w:pPr>
                            <w:r>
                              <w:rPr>
                                <w:rFonts w:ascii="ＭＳ ゴシック" w:eastAsia="ＭＳ ゴシック" w:hAnsi="ＭＳ ゴシック" w:hint="eastAsia"/>
                                <w:sz w:val="28"/>
                              </w:rPr>
                              <w:t>（割合は全国最大）</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2.15pt;mso-position-vertical-relative:text;mso-position-horizontal-relative:text;v-text-anchor:middle;position:absolute;height:60pt;mso-wrap-distance-top:0pt;width:465.75pt;mso-wrap-distance-left:9pt;margin-left:20.25pt;z-index:5;" o:spid="_x0000_s1072" o:allowincell="t" o:allowoverlap="t" filled="t" fillcolor="#ffffff" stroked="t" strokecolor="#000000" strokeweight="0.5pt" o:spt="202" type="#_x0000_t202">
                <v:fill/>
                <v:stroke filltype="solid"/>
                <v:shadow on="t" color="#000000" opacity="26214f" offset="2.1213385826771654pt,2.1213385826771654pt" origin="-0.5,-0.5" matrix="65536f,,,65536f,,"/>
                <v:textbox style="layout-flow:horizontal;">
                  <w:txbxContent>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出生時から現在の場所に住んでいる者の割合は２割</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出生時と異なる場所に</w:t>
                      </w:r>
                      <w:r>
                        <w:rPr>
                          <w:rFonts w:hint="eastAsia" w:ascii="ＭＳ ゴシック" w:hAnsi="ＭＳ ゴシック" w:eastAsia="ＭＳ ゴシック"/>
                          <w:sz w:val="28"/>
                        </w:rPr>
                        <w:t>20</w:t>
                      </w:r>
                      <w:r>
                        <w:rPr>
                          <w:rFonts w:hint="eastAsia" w:ascii="ＭＳ ゴシック" w:hAnsi="ＭＳ ゴシック" w:eastAsia="ＭＳ ゴシック"/>
                          <w:sz w:val="28"/>
                        </w:rPr>
                        <w:t>年以上住んでいる者の割合は４割</w:t>
                      </w:r>
                    </w:p>
                    <w:p>
                      <w:pPr>
                        <w:pStyle w:val="0"/>
                        <w:spacing w:line="0" w:lineRule="atLeast"/>
                        <w:jc w:val="right"/>
                        <w:rPr>
                          <w:rFonts w:hint="default" w:ascii="ＭＳ ゴシック" w:hAnsi="ＭＳ ゴシック" w:eastAsia="ＭＳ ゴシック"/>
                          <w:sz w:val="28"/>
                        </w:rPr>
                      </w:pPr>
                      <w:r>
                        <w:rPr>
                          <w:rFonts w:hint="eastAsia" w:ascii="ＭＳ ゴシック" w:hAnsi="ＭＳ ゴシック" w:eastAsia="ＭＳ ゴシック"/>
                          <w:sz w:val="28"/>
                        </w:rPr>
                        <w:t>（割合は全国最大）</w:t>
                      </w:r>
                    </w:p>
                  </w:txbxContent>
                </v:textbox>
                <v:imagedata o:title=""/>
                <w10:wrap type="none" anchorx="text" anchory="text"/>
              </v:shape>
            </w:pict>
          </mc:Fallback>
        </mc:AlternateContent>
      </w:r>
    </w:p>
    <w:p w14:paraId="070DF07F" w14:textId="77777777" w:rsidR="008F51C6" w:rsidRDefault="008F51C6">
      <w:pPr>
        <w:spacing w:line="0" w:lineRule="atLeast"/>
        <w:ind w:leftChars="135" w:left="283" w:rightChars="7" w:right="15"/>
        <w:jc w:val="left"/>
        <w:rPr>
          <w:rFonts w:asciiTheme="majorEastAsia" w:eastAsiaTheme="majorEastAsia" w:hAnsiTheme="majorEastAsia"/>
          <w:sz w:val="28"/>
        </w:rPr>
      </w:pPr>
    </w:p>
    <w:p w14:paraId="3CCFF4D4" w14:textId="77777777" w:rsidR="008F51C6" w:rsidRDefault="008F51C6">
      <w:pPr>
        <w:spacing w:line="0" w:lineRule="atLeast"/>
        <w:ind w:leftChars="135" w:left="283" w:rightChars="7" w:right="15"/>
        <w:jc w:val="left"/>
        <w:rPr>
          <w:rFonts w:asciiTheme="majorEastAsia" w:eastAsiaTheme="majorEastAsia" w:hAnsiTheme="majorEastAsia"/>
          <w:sz w:val="28"/>
        </w:rPr>
      </w:pPr>
    </w:p>
    <w:p w14:paraId="10F047CE" w14:textId="77777777" w:rsidR="008F51C6" w:rsidRDefault="008F51C6">
      <w:pPr>
        <w:spacing w:line="0" w:lineRule="atLeast"/>
        <w:ind w:leftChars="135" w:left="283" w:rightChars="7" w:right="15"/>
        <w:jc w:val="left"/>
        <w:rPr>
          <w:rFonts w:asciiTheme="majorEastAsia" w:eastAsiaTheme="majorEastAsia" w:hAnsiTheme="majorEastAsia"/>
          <w:sz w:val="28"/>
        </w:rPr>
      </w:pPr>
    </w:p>
    <w:p w14:paraId="6CFF54B1" w14:textId="77777777" w:rsidR="008F51C6" w:rsidRDefault="005B659C">
      <w:pPr>
        <w:spacing w:line="360" w:lineRule="exact"/>
        <w:ind w:leftChars="135" w:left="283" w:rightChars="66" w:right="139" w:firstLineChars="101" w:firstLine="242"/>
        <w:jc w:val="left"/>
        <w:rPr>
          <w:rFonts w:asciiTheme="minorEastAsia" w:hAnsiTheme="minorEastAsia"/>
          <w:sz w:val="24"/>
        </w:rPr>
      </w:pPr>
      <w:r>
        <w:rPr>
          <w:rFonts w:asciiTheme="minorEastAsia" w:hAnsiTheme="minorEastAsia" w:hint="eastAsia"/>
          <w:sz w:val="24"/>
        </w:rPr>
        <w:t>県人口を現在の場所での居住期間別にみると、出生時から現在の場所に住んでいる者は18万2,078人で県人口の19.8％を占めている。</w:t>
      </w:r>
    </w:p>
    <w:p w14:paraId="1A61069C" w14:textId="77777777" w:rsidR="008F51C6" w:rsidRDefault="005B659C">
      <w:pPr>
        <w:spacing w:line="360" w:lineRule="exact"/>
        <w:ind w:leftChars="135" w:left="283" w:rightChars="66" w:right="139" w:firstLineChars="101" w:firstLine="242"/>
        <w:jc w:val="left"/>
        <w:rPr>
          <w:rFonts w:asciiTheme="minorEastAsia" w:hAnsiTheme="minorEastAsia"/>
          <w:sz w:val="24"/>
        </w:rPr>
      </w:pPr>
      <w:r>
        <w:rPr>
          <w:rFonts w:asciiTheme="minorEastAsia" w:hAnsiTheme="minorEastAsia" w:hint="eastAsia"/>
          <w:sz w:val="24"/>
        </w:rPr>
        <w:t>一方、出生地と異なる場所に住んでいる者のうち、その期間が「20年以上」の者が最も多く37万9,067人（県人口の41.2%）、次いで「10年以上20年未満」が12万5,900人（同13.7％）、「1年以上5年未満」が10万8,631人（同11.8％）、「5年以上10年未満」が８万4,946人（同9.2％）となっており、「1年未満」が最も少なく４万173人（同4.4％）となっている。</w:t>
      </w:r>
    </w:p>
    <w:p w14:paraId="17474F56" w14:textId="77777777" w:rsidR="008F51C6" w:rsidRDefault="005B659C">
      <w:pPr>
        <w:spacing w:line="360" w:lineRule="exact"/>
        <w:ind w:leftChars="135" w:left="283" w:rightChars="66" w:right="139" w:firstLineChars="101" w:firstLine="242"/>
        <w:jc w:val="left"/>
        <w:rPr>
          <w:rFonts w:asciiTheme="minorEastAsia" w:hAnsiTheme="minorEastAsia"/>
          <w:sz w:val="24"/>
        </w:rPr>
      </w:pPr>
      <w:r>
        <w:rPr>
          <w:rFonts w:asciiTheme="minorEastAsia" w:hAnsiTheme="minorEastAsia" w:hint="eastAsia"/>
          <w:sz w:val="24"/>
        </w:rPr>
        <w:t>男女別にみると、出生時から現在の場所に住んでいる割合は男性が高く27.8％、女性は12.7％となっている。出生地と異なる場所に住んでいる者では、「20年以上」で男女差が顕著であり、男性が33.9％、女性が47.6％となっている。（図Ⅰ－３－１、表１－３－１）</w:t>
      </w:r>
    </w:p>
    <w:p w14:paraId="25BB66B8" w14:textId="77777777" w:rsidR="008F51C6" w:rsidRDefault="008F51C6">
      <w:pPr>
        <w:spacing w:line="0" w:lineRule="atLeast"/>
        <w:ind w:leftChars="135" w:left="283" w:rightChars="66" w:right="139" w:firstLineChars="101" w:firstLine="242"/>
        <w:jc w:val="left"/>
        <w:rPr>
          <w:rFonts w:asciiTheme="minorEastAsia" w:hAnsiTheme="minorEastAsia"/>
          <w:sz w:val="24"/>
        </w:rPr>
      </w:pPr>
    </w:p>
    <w:p w14:paraId="21605778" w14:textId="77777777" w:rsidR="008F51C6" w:rsidRDefault="005B659C">
      <w:pPr>
        <w:spacing w:line="0" w:lineRule="atLeast"/>
        <w:ind w:leftChars="135" w:left="283" w:rightChars="66" w:right="139" w:firstLineChars="101" w:firstLine="212"/>
        <w:jc w:val="center"/>
        <w:rPr>
          <w:rFonts w:asciiTheme="majorEastAsia" w:eastAsiaTheme="majorEastAsia" w:hAnsiTheme="majorEastAsia"/>
          <w:sz w:val="24"/>
        </w:rPr>
      </w:pPr>
      <w:r>
        <w:rPr>
          <w:rFonts w:hint="eastAsia"/>
          <w:noProof/>
        </w:rPr>
        <mc:AlternateContent>
          <mc:Choice Requires="wpg">
            <w:drawing>
              <wp:anchor distT="0" distB="0" distL="114300" distR="114300" simplePos="0" relativeHeight="12" behindDoc="0" locked="0" layoutInCell="1" hidden="0" allowOverlap="1" wp14:anchorId="032ED763" wp14:editId="3709AB2F">
                <wp:simplePos x="0" y="0"/>
                <wp:positionH relativeFrom="column">
                  <wp:posOffset>1068705</wp:posOffset>
                </wp:positionH>
                <wp:positionV relativeFrom="paragraph">
                  <wp:posOffset>137160</wp:posOffset>
                </wp:positionV>
                <wp:extent cx="4535170" cy="819785"/>
                <wp:effectExtent l="0" t="0" r="635" b="10160"/>
                <wp:wrapNone/>
                <wp:docPr id="1073" name="オブジェクト 0"/>
                <wp:cNvGraphicFramePr/>
                <a:graphic xmlns:a="http://schemas.openxmlformats.org/drawingml/2006/main">
                  <a:graphicData uri="http://schemas.microsoft.com/office/word/2010/wordprocessingGroup">
                    <wpg:wgp>
                      <wpg:cNvGrpSpPr/>
                      <wpg:grpSpPr>
                        <a:xfrm>
                          <a:off x="0" y="0"/>
                          <a:ext cx="4535170" cy="819785"/>
                          <a:chOff x="2609" y="7702"/>
                          <a:chExt cx="7142" cy="1291"/>
                        </a:xfrm>
                      </wpg:grpSpPr>
                      <wps:wsp>
                        <wps:cNvPr id="1074" name="テキスト ボックス 6"/>
                        <wps:cNvSpPr txBox="1"/>
                        <wps:spPr>
                          <a:xfrm>
                            <a:off x="4785" y="7717"/>
                            <a:ext cx="1191" cy="738"/>
                          </a:xfrm>
                          <a:prstGeom prst="rect">
                            <a:avLst/>
                          </a:prstGeom>
                          <a:noFill/>
                          <a:ln w="9525" cmpd="sng">
                            <a:noFill/>
                          </a:ln>
                        </wps:spPr>
                        <wps:txbx>
                          <w:txbxContent>
                            <w:p w14:paraId="56604346" w14:textId="77777777" w:rsidR="008F51C6" w:rsidRDefault="005B659C">
                              <w:pPr>
                                <w:snapToGrid w:val="0"/>
                                <w:jc w:val="center"/>
                              </w:pPr>
                              <w:r>
                                <w:rPr>
                                  <w:rFonts w:ascii="ＭＳ Ｐ明朝" w:eastAsia="ＭＳ Ｐ明朝" w:hAnsi="ＭＳ Ｐ明朝"/>
                                  <w:color w:val="000000"/>
                                  <w:sz w:val="20"/>
                                </w:rPr>
                                <w:t>1年以上5年未満</w:t>
                              </w:r>
                            </w:p>
                          </w:txbxContent>
                        </wps:txbx>
                        <wps:bodyPr vertOverflow="clip" horzOverflow="clip" wrap="square" rtlCol="0" anchor="ctr"/>
                      </wps:wsp>
                      <wps:wsp>
                        <wps:cNvPr id="1075" name="テキスト ボックス 5"/>
                        <wps:cNvSpPr txBox="1"/>
                        <wps:spPr>
                          <a:xfrm>
                            <a:off x="5835" y="7702"/>
                            <a:ext cx="1191" cy="738"/>
                          </a:xfrm>
                          <a:prstGeom prst="rect">
                            <a:avLst/>
                          </a:prstGeom>
                          <a:noFill/>
                          <a:ln w="9525" cmpd="sng">
                            <a:noFill/>
                          </a:ln>
                        </wps:spPr>
                        <wps:txbx>
                          <w:txbxContent>
                            <w:p w14:paraId="4C365FD4" w14:textId="77777777" w:rsidR="008F51C6" w:rsidRDefault="005B659C">
                              <w:pPr>
                                <w:snapToGrid w:val="0"/>
                                <w:jc w:val="center"/>
                              </w:pPr>
                              <w:r>
                                <w:rPr>
                                  <w:rFonts w:ascii="ＭＳ Ｐ明朝" w:eastAsia="ＭＳ Ｐ明朝" w:hAnsi="ＭＳ Ｐ明朝"/>
                                  <w:color w:val="000000"/>
                                  <w:sz w:val="20"/>
                                </w:rPr>
                                <w:t>5年以上10年未満</w:t>
                              </w:r>
                            </w:p>
                          </w:txbxContent>
                        </wps:txbx>
                        <wps:bodyPr vertOverflow="clip" horzOverflow="clip" wrap="square" rtlCol="0" anchor="ctr"/>
                      </wps:wsp>
                      <wps:wsp>
                        <wps:cNvPr id="1076" name="テキスト ボックス 9"/>
                        <wps:cNvSpPr txBox="1"/>
                        <wps:spPr>
                          <a:xfrm>
                            <a:off x="7006" y="7732"/>
                            <a:ext cx="1155" cy="738"/>
                          </a:xfrm>
                          <a:prstGeom prst="rect">
                            <a:avLst/>
                          </a:prstGeom>
                          <a:noFill/>
                          <a:ln w="9525" cmpd="sng">
                            <a:noFill/>
                          </a:ln>
                        </wps:spPr>
                        <wps:txbx>
                          <w:txbxContent>
                            <w:p w14:paraId="77796B68" w14:textId="77777777" w:rsidR="008F51C6" w:rsidRDefault="005B659C">
                              <w:pPr>
                                <w:snapToGrid w:val="0"/>
                                <w:jc w:val="center"/>
                              </w:pPr>
                              <w:r>
                                <w:rPr>
                                  <w:rFonts w:ascii="ＭＳ Ｐ明朝" w:eastAsia="ＭＳ Ｐ明朝" w:hAnsi="ＭＳ Ｐ明朝"/>
                                  <w:color w:val="000000"/>
                                  <w:sz w:val="20"/>
                                </w:rPr>
                                <w:t>10年以上20年未満</w:t>
                              </w:r>
                            </w:p>
                          </w:txbxContent>
                        </wps:txbx>
                        <wps:bodyPr vertOverflow="clip" horzOverflow="clip" wrap="square" rtlCol="0" anchor="ctr"/>
                      </wps:wsp>
                      <wps:wsp>
                        <wps:cNvPr id="1077" name="テキスト ボックス 4"/>
                        <wps:cNvSpPr txBox="1"/>
                        <wps:spPr>
                          <a:xfrm>
                            <a:off x="2609" y="7881"/>
                            <a:ext cx="1134" cy="454"/>
                          </a:xfrm>
                          <a:prstGeom prst="rect">
                            <a:avLst/>
                          </a:prstGeom>
                          <a:noFill/>
                          <a:ln w="9525" cmpd="sng">
                            <a:noFill/>
                          </a:ln>
                        </wps:spPr>
                        <wps:txbx>
                          <w:txbxContent>
                            <w:p w14:paraId="78436DAB" w14:textId="77777777" w:rsidR="008F51C6" w:rsidRDefault="005B659C">
                              <w:pPr>
                                <w:snapToGrid w:val="0"/>
                                <w:jc w:val="center"/>
                              </w:pPr>
                              <w:r>
                                <w:rPr>
                                  <w:rFonts w:ascii="ＭＳ Ｐ明朝" w:eastAsia="ＭＳ Ｐ明朝" w:hAnsi="ＭＳ Ｐ明朝"/>
                                  <w:color w:val="000000"/>
                                  <w:sz w:val="20"/>
                                </w:rPr>
                                <w:t>出生時</w:t>
                              </w:r>
                            </w:p>
                          </w:txbxContent>
                        </wps:txbx>
                        <wps:bodyPr vertOverflow="clip" horzOverflow="clip" wrap="square" rtlCol="0" anchor="ctr"/>
                      </wps:wsp>
                      <wps:wsp>
                        <wps:cNvPr id="1078" name="テキスト ボックス 8"/>
                        <wps:cNvSpPr txBox="1"/>
                        <wps:spPr>
                          <a:xfrm>
                            <a:off x="8447" y="7941"/>
                            <a:ext cx="1304" cy="510"/>
                          </a:xfrm>
                          <a:prstGeom prst="rect">
                            <a:avLst/>
                          </a:prstGeom>
                          <a:noFill/>
                          <a:ln w="9525" cmpd="sng">
                            <a:noFill/>
                          </a:ln>
                        </wps:spPr>
                        <wps:txbx>
                          <w:txbxContent>
                            <w:p w14:paraId="3C8A089F" w14:textId="77777777" w:rsidR="008F51C6" w:rsidRDefault="005B659C">
                              <w:pPr>
                                <w:snapToGrid w:val="0"/>
                                <w:jc w:val="center"/>
                              </w:pPr>
                              <w:r>
                                <w:rPr>
                                  <w:rFonts w:ascii="ＭＳ Ｐ明朝" w:eastAsia="ＭＳ Ｐ明朝" w:hAnsi="ＭＳ Ｐ明朝"/>
                                  <w:color w:val="000000"/>
                                  <w:sz w:val="20"/>
                                </w:rPr>
                                <w:t>20年以上</w:t>
                              </w:r>
                            </w:p>
                          </w:txbxContent>
                        </wps:txbx>
                        <wps:bodyPr vertOverflow="clip" horzOverflow="clip" wrap="square" rtlCol="0" anchor="ctr"/>
                      </wps:wsp>
                      <wps:wsp>
                        <wps:cNvPr id="1079" name="テキスト ボックス 7"/>
                        <wps:cNvSpPr txBox="1"/>
                        <wps:spPr>
                          <a:xfrm>
                            <a:off x="3711" y="7881"/>
                            <a:ext cx="1134" cy="624"/>
                          </a:xfrm>
                          <a:prstGeom prst="rect">
                            <a:avLst/>
                          </a:prstGeom>
                          <a:noFill/>
                          <a:ln w="9525" cmpd="sng">
                            <a:noFill/>
                          </a:ln>
                        </wps:spPr>
                        <wps:txbx>
                          <w:txbxContent>
                            <w:p w14:paraId="4E22CC82" w14:textId="77777777" w:rsidR="008F51C6" w:rsidRDefault="005B659C">
                              <w:pPr>
                                <w:snapToGrid w:val="0"/>
                                <w:jc w:val="center"/>
                              </w:pPr>
                              <w:r>
                                <w:rPr>
                                  <w:rFonts w:ascii="ＭＳ Ｐ明朝" w:eastAsia="ＭＳ Ｐ明朝" w:hAnsi="ＭＳ Ｐ明朝"/>
                                  <w:color w:val="000000"/>
                                  <w:sz w:val="20"/>
                                </w:rPr>
                                <w:t>1年未満</w:t>
                              </w:r>
                            </w:p>
                          </w:txbxContent>
                        </wps:txbx>
                        <wps:bodyPr vertOverflow="clip" horzOverflow="clip" wrap="square" rtlCol="0" anchor="ctr"/>
                      </wps:wsp>
                      <wps:wsp>
                        <wps:cNvPr id="1080" name="直線矢印コネクタ 10"/>
                        <wps:cNvCnPr/>
                        <wps:spPr>
                          <a:xfrm>
                            <a:off x="3113" y="8211"/>
                            <a:ext cx="630" cy="678"/>
                          </a:xfrm>
                          <a:prstGeom prst="straightConnector1">
                            <a:avLst/>
                          </a:prstGeom>
                          <a:ln w="9525" cap="flat" cmpd="sng" algn="ctr">
                            <a:solidFill>
                              <a:sysClr val="windowText" lastClr="000000"/>
                            </a:solidFill>
                            <a:prstDash val="solid"/>
                            <a:headEnd type="none" w="med" len="med"/>
                            <a:tailEnd type="triangle" w="med" len="med"/>
                          </a:ln>
                        </wps:spPr>
                        <wps:bodyPr/>
                      </wps:wsp>
                      <wps:wsp>
                        <wps:cNvPr id="1081" name="直線矢印コネクタ 11"/>
                        <wps:cNvCnPr/>
                        <wps:spPr>
                          <a:xfrm>
                            <a:off x="4272" y="8372"/>
                            <a:ext cx="297" cy="579"/>
                          </a:xfrm>
                          <a:prstGeom prst="straightConnector1">
                            <a:avLst/>
                          </a:prstGeom>
                          <a:ln w="9525" cap="flat" cmpd="sng" algn="ctr">
                            <a:solidFill>
                              <a:sysClr val="windowText" lastClr="000000"/>
                            </a:solidFill>
                            <a:prstDash val="solid"/>
                            <a:headEnd type="none" w="med" len="med"/>
                            <a:tailEnd type="triangle" w="med" len="med"/>
                          </a:ln>
                        </wps:spPr>
                        <wps:bodyPr/>
                      </wps:wsp>
                      <wps:wsp>
                        <wps:cNvPr id="1082" name="直線矢印コネクタ 12"/>
                        <wps:cNvCnPr/>
                        <wps:spPr>
                          <a:xfrm flipH="1">
                            <a:off x="5152" y="8282"/>
                            <a:ext cx="81" cy="673"/>
                          </a:xfrm>
                          <a:prstGeom prst="straightConnector1">
                            <a:avLst/>
                          </a:prstGeom>
                          <a:ln w="9525" cap="flat" cmpd="sng" algn="ctr">
                            <a:solidFill>
                              <a:sysClr val="windowText" lastClr="000000"/>
                            </a:solidFill>
                            <a:prstDash val="solid"/>
                            <a:headEnd type="none" w="med" len="med"/>
                            <a:tailEnd type="triangle" w="med" len="med"/>
                          </a:ln>
                        </wps:spPr>
                        <wps:bodyPr/>
                      </wps:wsp>
                      <wps:wsp>
                        <wps:cNvPr id="1083" name="直線矢印コネクタ 13"/>
                        <wps:cNvCnPr/>
                        <wps:spPr>
                          <a:xfrm flipH="1">
                            <a:off x="5976" y="8293"/>
                            <a:ext cx="175" cy="658"/>
                          </a:xfrm>
                          <a:prstGeom prst="straightConnector1">
                            <a:avLst/>
                          </a:prstGeom>
                          <a:ln w="9525" cap="flat" cmpd="sng" algn="ctr">
                            <a:solidFill>
                              <a:sysClr val="windowText" lastClr="000000"/>
                            </a:solidFill>
                            <a:prstDash val="solid"/>
                            <a:headEnd type="none" w="med" len="med"/>
                            <a:tailEnd type="triangle" w="med" len="med"/>
                          </a:ln>
                        </wps:spPr>
                        <wps:bodyPr/>
                      </wps:wsp>
                      <wps:wsp>
                        <wps:cNvPr id="1084" name="直線矢印コネクタ 14"/>
                        <wps:cNvCnPr/>
                        <wps:spPr>
                          <a:xfrm flipH="1">
                            <a:off x="6796" y="8335"/>
                            <a:ext cx="488" cy="658"/>
                          </a:xfrm>
                          <a:prstGeom prst="straightConnector1">
                            <a:avLst/>
                          </a:prstGeom>
                          <a:ln w="9525" cap="flat" cmpd="sng" algn="ctr">
                            <a:solidFill>
                              <a:sysClr val="windowText" lastClr="000000"/>
                            </a:solidFill>
                            <a:prstDash val="solid"/>
                            <a:headEnd type="none" w="med" len="med"/>
                            <a:tailEnd type="triangle" w="med" len="med"/>
                          </a:ln>
                        </wps:spPr>
                        <wps:bodyPr/>
                      </wps:wsp>
                      <wps:wsp>
                        <wps:cNvPr id="1085" name="直線矢印コネクタ 15"/>
                        <wps:cNvCnPr/>
                        <wps:spPr>
                          <a:xfrm flipH="1">
                            <a:off x="8291" y="8282"/>
                            <a:ext cx="611" cy="711"/>
                          </a:xfrm>
                          <a:prstGeom prst="straightConnector1">
                            <a:avLst/>
                          </a:prstGeom>
                          <a:ln w="9525" cap="flat" cmpd="sng" algn="ctr">
                            <a:solidFill>
                              <a:sysClr val="windowText" lastClr="000000"/>
                            </a:solidFill>
                            <a:prstDash val="solid"/>
                            <a:headEnd type="none" w="med" len="med"/>
                            <a:tailEnd type="triangle" w="med" len="med"/>
                          </a:ln>
                        </wps:spPr>
                        <wps:bodyPr/>
                      </wps:wsp>
                    </wpg:wgp>
                  </a:graphicData>
                </a:graphic>
              </wp:anchor>
            </w:drawing>
          </mc:Choice>
          <mc:Fallback>
            <w:pict>
              <v:group id="オブジェクト 0" style="margin-top:10.8pt;mso-position-vertical-relative:text;mso-position-horizontal-relative:text;position:absolute;height:64.55pt;width:357.1pt;margin-left:84.15pt;z-index:12;" coordsize="7142,1291" coordorigin="2609,7702" o:spid="_x0000_s1073" o:allowincell="t" o:allowoverlap="t">
                <v:shapetype id="_x0000_t202" coordsize="21600,21600" o:spt="202" path="m,l,21600r21600,l21600,xe">
                  <v:stroke joinstyle="miter"/>
                  <v:path gradientshapeok="t" o:connecttype="rect"/>
                </v:shapetype>
                <v:shape id="テキスト ボックス 6" style="height:738;width:1191;top:7717;left:4785;v-text-anchor:middle;position:absolute;" o:spid="_x0000_s1074" filled="f" stroked="f" strokeweight="0.75pt" o:spt="202" type="#_x0000_t202">
                  <v:fill/>
                  <v:stroke linestyle="single"/>
                  <v:textbox style="layout-flow:horizontal;">
                    <w:txbxContent>
                      <w:p>
                        <w:pPr>
                          <w:pStyle w:val="0"/>
                          <w:snapToGrid w:val="0"/>
                          <w:jc w:val="center"/>
                          <w:rPr>
                            <w:rFonts w:hint="default"/>
                          </w:rPr>
                        </w:pPr>
                        <w:r>
                          <w:rPr>
                            <w:rFonts w:hint="default" w:ascii="ＭＳ Ｐ明朝" w:hAnsi="ＭＳ Ｐ明朝" w:eastAsia="ＭＳ Ｐ明朝"/>
                            <w:color w:val="000000"/>
                            <w:sz w:val="20"/>
                          </w:rPr>
                          <w:t>1</w:t>
                        </w:r>
                        <w:r>
                          <w:rPr>
                            <w:rFonts w:hint="default" w:ascii="ＭＳ Ｐ明朝" w:hAnsi="ＭＳ Ｐ明朝" w:eastAsia="ＭＳ Ｐ明朝"/>
                            <w:color w:val="000000"/>
                            <w:sz w:val="20"/>
                          </w:rPr>
                          <w:t>年以上</w:t>
                        </w:r>
                        <w:r>
                          <w:rPr>
                            <w:rFonts w:hint="default" w:ascii="ＭＳ Ｐ明朝" w:hAnsi="ＭＳ Ｐ明朝" w:eastAsia="ＭＳ Ｐ明朝"/>
                            <w:color w:val="000000"/>
                            <w:sz w:val="20"/>
                          </w:rPr>
                          <w:t>5</w:t>
                        </w:r>
                        <w:r>
                          <w:rPr>
                            <w:rFonts w:hint="default" w:ascii="ＭＳ Ｐ明朝" w:hAnsi="ＭＳ Ｐ明朝" w:eastAsia="ＭＳ Ｐ明朝"/>
                            <w:color w:val="000000"/>
                            <w:sz w:val="20"/>
                          </w:rPr>
                          <w:t>年未満</w:t>
                        </w:r>
                      </w:p>
                    </w:txbxContent>
                  </v:textbox>
                  <v:imagedata o:title=""/>
                  <w10:wrap type="none" anchorx="text" anchory="text"/>
                </v:shape>
                <v:shape id="テキスト ボックス 5" style="height:738;width:1191;top:7702;left:5835;v-text-anchor:middle;position:absolute;" o:spid="_x0000_s1075" filled="f" stroked="f" strokeweight="0.75pt" o:spt="202" type="#_x0000_t202">
                  <v:fill/>
                  <v:stroke linestyle="single"/>
                  <v:textbox style="layout-flow:horizontal;">
                    <w:txbxContent>
                      <w:p>
                        <w:pPr>
                          <w:pStyle w:val="0"/>
                          <w:snapToGrid w:val="0"/>
                          <w:jc w:val="center"/>
                          <w:rPr>
                            <w:rFonts w:hint="default"/>
                          </w:rPr>
                        </w:pPr>
                        <w:r>
                          <w:rPr>
                            <w:rFonts w:hint="default" w:ascii="ＭＳ Ｐ明朝" w:hAnsi="ＭＳ Ｐ明朝" w:eastAsia="ＭＳ Ｐ明朝"/>
                            <w:color w:val="000000"/>
                            <w:sz w:val="20"/>
                          </w:rPr>
                          <w:t>5</w:t>
                        </w:r>
                        <w:r>
                          <w:rPr>
                            <w:rFonts w:hint="default" w:ascii="ＭＳ Ｐ明朝" w:hAnsi="ＭＳ Ｐ明朝" w:eastAsia="ＭＳ Ｐ明朝"/>
                            <w:color w:val="000000"/>
                            <w:sz w:val="20"/>
                          </w:rPr>
                          <w:t>年以上</w:t>
                        </w:r>
                        <w:r>
                          <w:rPr>
                            <w:rFonts w:hint="default" w:ascii="ＭＳ Ｐ明朝" w:hAnsi="ＭＳ Ｐ明朝" w:eastAsia="ＭＳ Ｐ明朝"/>
                            <w:color w:val="000000"/>
                            <w:sz w:val="20"/>
                          </w:rPr>
                          <w:t>10</w:t>
                        </w:r>
                        <w:r>
                          <w:rPr>
                            <w:rFonts w:hint="default" w:ascii="ＭＳ Ｐ明朝" w:hAnsi="ＭＳ Ｐ明朝" w:eastAsia="ＭＳ Ｐ明朝"/>
                            <w:color w:val="000000"/>
                            <w:sz w:val="20"/>
                          </w:rPr>
                          <w:t>年未満</w:t>
                        </w:r>
                      </w:p>
                    </w:txbxContent>
                  </v:textbox>
                  <v:imagedata o:title=""/>
                  <w10:wrap type="none" anchorx="text" anchory="text"/>
                </v:shape>
                <v:shape id="テキスト ボックス 9" style="height:738;width:1155;top:7732;left:7006;v-text-anchor:middle;position:absolute;" o:spid="_x0000_s1076" filled="f" stroked="f" strokeweight="0.75pt" o:spt="202" type="#_x0000_t202">
                  <v:fill/>
                  <v:stroke linestyle="single"/>
                  <v:textbox style="layout-flow:horizontal;">
                    <w:txbxContent>
                      <w:p>
                        <w:pPr>
                          <w:pStyle w:val="0"/>
                          <w:snapToGrid w:val="0"/>
                          <w:jc w:val="center"/>
                          <w:rPr>
                            <w:rFonts w:hint="default"/>
                          </w:rPr>
                        </w:pPr>
                        <w:r>
                          <w:rPr>
                            <w:rFonts w:hint="default" w:ascii="ＭＳ Ｐ明朝" w:hAnsi="ＭＳ Ｐ明朝" w:eastAsia="ＭＳ Ｐ明朝"/>
                            <w:color w:val="000000"/>
                            <w:sz w:val="20"/>
                          </w:rPr>
                          <w:t>10</w:t>
                        </w:r>
                        <w:r>
                          <w:rPr>
                            <w:rFonts w:hint="default" w:ascii="ＭＳ Ｐ明朝" w:hAnsi="ＭＳ Ｐ明朝" w:eastAsia="ＭＳ Ｐ明朝"/>
                            <w:color w:val="000000"/>
                            <w:sz w:val="20"/>
                          </w:rPr>
                          <w:t>年以上</w:t>
                        </w:r>
                        <w:r>
                          <w:rPr>
                            <w:rFonts w:hint="default" w:ascii="ＭＳ Ｐ明朝" w:hAnsi="ＭＳ Ｐ明朝" w:eastAsia="ＭＳ Ｐ明朝"/>
                            <w:color w:val="000000"/>
                            <w:sz w:val="20"/>
                          </w:rPr>
                          <w:t>20</w:t>
                        </w:r>
                        <w:r>
                          <w:rPr>
                            <w:rFonts w:hint="default" w:ascii="ＭＳ Ｐ明朝" w:hAnsi="ＭＳ Ｐ明朝" w:eastAsia="ＭＳ Ｐ明朝"/>
                            <w:color w:val="000000"/>
                            <w:sz w:val="20"/>
                          </w:rPr>
                          <w:t>年未満</w:t>
                        </w:r>
                      </w:p>
                    </w:txbxContent>
                  </v:textbox>
                  <v:imagedata o:title=""/>
                  <w10:wrap type="none" anchorx="text" anchory="text"/>
                </v:shape>
                <v:shape id="テキスト ボックス 4" style="height:454;width:1134;top:7881;left:2609;v-text-anchor:middle;position:absolute;" o:spid="_x0000_s1077" filled="f" stroked="f" strokeweight="0.75pt" o:spt="202" type="#_x0000_t202">
                  <v:fill/>
                  <v:stroke linestyle="single"/>
                  <v:textbox style="layout-flow:horizontal;">
                    <w:txbxContent>
                      <w:p>
                        <w:pPr>
                          <w:pStyle w:val="0"/>
                          <w:snapToGrid w:val="0"/>
                          <w:jc w:val="center"/>
                          <w:rPr>
                            <w:rFonts w:hint="default"/>
                          </w:rPr>
                        </w:pPr>
                        <w:r>
                          <w:rPr>
                            <w:rFonts w:hint="default" w:ascii="ＭＳ Ｐ明朝" w:hAnsi="ＭＳ Ｐ明朝" w:eastAsia="ＭＳ Ｐ明朝"/>
                            <w:color w:val="000000"/>
                            <w:sz w:val="20"/>
                          </w:rPr>
                          <w:t>出生時</w:t>
                        </w:r>
                      </w:p>
                    </w:txbxContent>
                  </v:textbox>
                  <v:imagedata o:title=""/>
                  <w10:wrap type="none" anchorx="text" anchory="text"/>
                </v:shape>
                <v:shape id="テキスト ボックス 8" style="height:510;width:1304;top:7941;left:8447;v-text-anchor:middle;position:absolute;" o:spid="_x0000_s1078" filled="f" stroked="f" strokeweight="0.75pt" o:spt="202" type="#_x0000_t202">
                  <v:fill/>
                  <v:stroke linestyle="single"/>
                  <v:textbox style="layout-flow:horizontal;">
                    <w:txbxContent>
                      <w:p>
                        <w:pPr>
                          <w:pStyle w:val="0"/>
                          <w:snapToGrid w:val="0"/>
                          <w:jc w:val="center"/>
                          <w:rPr>
                            <w:rFonts w:hint="default"/>
                          </w:rPr>
                        </w:pPr>
                        <w:r>
                          <w:rPr>
                            <w:rFonts w:hint="default" w:ascii="ＭＳ Ｐ明朝" w:hAnsi="ＭＳ Ｐ明朝" w:eastAsia="ＭＳ Ｐ明朝"/>
                            <w:color w:val="000000"/>
                            <w:sz w:val="20"/>
                          </w:rPr>
                          <w:t>20</w:t>
                        </w:r>
                        <w:r>
                          <w:rPr>
                            <w:rFonts w:hint="default" w:ascii="ＭＳ Ｐ明朝" w:hAnsi="ＭＳ Ｐ明朝" w:eastAsia="ＭＳ Ｐ明朝"/>
                            <w:color w:val="000000"/>
                            <w:sz w:val="20"/>
                          </w:rPr>
                          <w:t>年以上</w:t>
                        </w:r>
                      </w:p>
                    </w:txbxContent>
                  </v:textbox>
                  <v:imagedata o:title=""/>
                  <w10:wrap type="none" anchorx="text" anchory="text"/>
                </v:shape>
                <v:shape id="テキスト ボックス 7" style="height:624;width:1134;top:7881;left:3711;v-text-anchor:middle;position:absolute;" o:spid="_x0000_s1079" filled="f" stroked="f" strokeweight="0.75pt" o:spt="202" type="#_x0000_t202">
                  <v:fill/>
                  <v:stroke linestyle="single"/>
                  <v:textbox style="layout-flow:horizontal;">
                    <w:txbxContent>
                      <w:p>
                        <w:pPr>
                          <w:pStyle w:val="0"/>
                          <w:snapToGrid w:val="0"/>
                          <w:jc w:val="center"/>
                          <w:rPr>
                            <w:rFonts w:hint="default"/>
                          </w:rPr>
                        </w:pPr>
                        <w:r>
                          <w:rPr>
                            <w:rFonts w:hint="default" w:ascii="ＭＳ Ｐ明朝" w:hAnsi="ＭＳ Ｐ明朝" w:eastAsia="ＭＳ Ｐ明朝"/>
                            <w:color w:val="000000"/>
                            <w:sz w:val="20"/>
                          </w:rPr>
                          <w:t>1</w:t>
                        </w:r>
                        <w:r>
                          <w:rPr>
                            <w:rFonts w:hint="default" w:ascii="ＭＳ Ｐ明朝" w:hAnsi="ＭＳ Ｐ明朝" w:eastAsia="ＭＳ Ｐ明朝"/>
                            <w:color w:val="000000"/>
                            <w:sz w:val="20"/>
                          </w:rPr>
                          <w:t>年未満</w:t>
                        </w:r>
                      </w:p>
                    </w:txbxContent>
                  </v:textbox>
                  <v:imagedata o:title=""/>
                  <w10:wrap type="none" anchorx="text" anchory="text"/>
                </v:shape>
                <v:shapetype id="_x0000_t32" coordsize="21600,21600" o:spt="32" o:oned="t" path="m,l21600,21600e" filled="f">
                  <v:path arrowok="t" fillok="f" o:connecttype="none"/>
                  <o:lock v:ext="edit" shapetype="t"/>
                </v:shapetype>
                <v:shape id="直線矢印コネクタ 10" style="height:678;width:630;top:8211;left:3113;position:absolute;" o:spid="_x0000_s1080"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text" anchory="text"/>
                </v:shape>
                <v:shape id="直線矢印コネクタ 11" style="height:579;width:297;top:8372;left:4272;position:absolute;" o:spid="_x0000_s1081"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text" anchory="text"/>
                </v:shape>
                <v:shape id="直線矢印コネクタ 12" style="height:673;width:81;flip:x;top:8282;left:5152;position:absolute;" o:spid="_x0000_s1082"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text" anchory="text"/>
                </v:shape>
                <v:shape id="直線矢印コネクタ 13" style="height:658;width:175;flip:x;top:8293;left:5976;position:absolute;" o:spid="_x0000_s1083"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text" anchory="text"/>
                </v:shape>
                <v:shape id="直線矢印コネクタ 14" style="height:658;width:488;flip:x;top:8335;left:6796;position:absolute;" o:spid="_x0000_s1084"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text" anchory="text"/>
                </v:shape>
                <v:shape id="直線矢印コネクタ 15" style="height:711;width:611;flip:x;top:8282;left:8291;position:absolute;" o:spid="_x0000_s1085"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text" anchory="text"/>
                </v:shape>
                <w10:wrap type="none" anchorx="text" anchory="text"/>
              </v:group>
            </w:pict>
          </mc:Fallback>
        </mc:AlternateContent>
      </w:r>
      <w:r>
        <w:rPr>
          <w:rFonts w:asciiTheme="majorEastAsia" w:eastAsiaTheme="majorEastAsia" w:hAnsiTheme="majorEastAsia" w:hint="eastAsia"/>
          <w:sz w:val="24"/>
        </w:rPr>
        <w:t>図Ⅰ－３－１　居住期間、男女別人口の割合〔秋田県〕（令和２年）</w:t>
      </w:r>
    </w:p>
    <w:p w14:paraId="08085A08" w14:textId="77777777" w:rsidR="008F51C6" w:rsidRDefault="005B659C">
      <w:pPr>
        <w:spacing w:line="0" w:lineRule="atLeast"/>
        <w:ind w:leftChars="67" w:left="141" w:rightChars="66" w:right="139"/>
        <w:jc w:val="left"/>
        <w:rPr>
          <w:rFonts w:asciiTheme="minorEastAsia" w:hAnsiTheme="minorEastAsia"/>
          <w:sz w:val="24"/>
        </w:rPr>
      </w:pPr>
      <w:r>
        <w:rPr>
          <w:rFonts w:hint="eastAsia"/>
          <w:noProof/>
        </w:rPr>
        <w:drawing>
          <wp:anchor distT="0" distB="0" distL="114300" distR="114300" simplePos="0" relativeHeight="2" behindDoc="1" locked="0" layoutInCell="1" hidden="0" allowOverlap="1" wp14:anchorId="08F90917" wp14:editId="6CC9E19E">
            <wp:simplePos x="0" y="0"/>
            <wp:positionH relativeFrom="column">
              <wp:posOffset>974725</wp:posOffset>
            </wp:positionH>
            <wp:positionV relativeFrom="paragraph">
              <wp:posOffset>10795</wp:posOffset>
            </wp:positionV>
            <wp:extent cx="4667250" cy="3502660"/>
            <wp:effectExtent l="0" t="0" r="0" b="2540"/>
            <wp:wrapNone/>
            <wp:docPr id="1086"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4372AAAA" w14:textId="77777777" w:rsidR="008F51C6" w:rsidRDefault="008F51C6">
      <w:pPr>
        <w:spacing w:line="0" w:lineRule="atLeast"/>
        <w:ind w:leftChars="67" w:left="141" w:rightChars="66" w:right="139"/>
        <w:jc w:val="left"/>
        <w:rPr>
          <w:rFonts w:asciiTheme="minorEastAsia" w:hAnsiTheme="minorEastAsia"/>
          <w:sz w:val="24"/>
        </w:rPr>
      </w:pPr>
    </w:p>
    <w:p w14:paraId="210A19B8" w14:textId="77777777" w:rsidR="008F51C6" w:rsidRDefault="008F51C6">
      <w:pPr>
        <w:spacing w:line="0" w:lineRule="atLeast"/>
        <w:ind w:leftChars="67" w:left="141" w:rightChars="66" w:right="139"/>
        <w:jc w:val="left"/>
        <w:rPr>
          <w:rFonts w:asciiTheme="minorEastAsia" w:hAnsiTheme="minorEastAsia"/>
          <w:sz w:val="24"/>
        </w:rPr>
      </w:pPr>
    </w:p>
    <w:p w14:paraId="1B897925" w14:textId="77777777" w:rsidR="008F51C6" w:rsidRDefault="008F51C6">
      <w:pPr>
        <w:spacing w:line="0" w:lineRule="atLeast"/>
        <w:ind w:leftChars="67" w:left="141" w:rightChars="66" w:right="139"/>
        <w:jc w:val="left"/>
        <w:rPr>
          <w:rFonts w:asciiTheme="minorEastAsia" w:hAnsiTheme="minorEastAsia"/>
          <w:sz w:val="24"/>
        </w:rPr>
      </w:pPr>
    </w:p>
    <w:p w14:paraId="03F936FE" w14:textId="77777777" w:rsidR="008F51C6" w:rsidRDefault="008F51C6">
      <w:pPr>
        <w:spacing w:line="0" w:lineRule="atLeast"/>
        <w:ind w:leftChars="67" w:left="141" w:rightChars="66" w:right="139"/>
        <w:jc w:val="left"/>
        <w:rPr>
          <w:rFonts w:asciiTheme="minorEastAsia" w:hAnsiTheme="minorEastAsia"/>
          <w:sz w:val="24"/>
        </w:rPr>
      </w:pPr>
    </w:p>
    <w:p w14:paraId="0ABF6ABF" w14:textId="77777777" w:rsidR="008F51C6" w:rsidRDefault="008F51C6">
      <w:pPr>
        <w:spacing w:line="0" w:lineRule="atLeast"/>
        <w:ind w:leftChars="67" w:left="141" w:rightChars="66" w:right="139"/>
        <w:jc w:val="left"/>
        <w:rPr>
          <w:rFonts w:asciiTheme="minorEastAsia" w:hAnsiTheme="minorEastAsia"/>
          <w:sz w:val="24"/>
        </w:rPr>
      </w:pPr>
    </w:p>
    <w:p w14:paraId="6C6EC4E6" w14:textId="77777777" w:rsidR="008F51C6" w:rsidRDefault="008F51C6">
      <w:pPr>
        <w:spacing w:line="0" w:lineRule="atLeast"/>
        <w:ind w:leftChars="67" w:left="141" w:rightChars="66" w:right="139"/>
        <w:jc w:val="left"/>
        <w:rPr>
          <w:rFonts w:asciiTheme="minorEastAsia" w:hAnsiTheme="minorEastAsia"/>
          <w:sz w:val="24"/>
        </w:rPr>
      </w:pPr>
    </w:p>
    <w:p w14:paraId="7084AF80" w14:textId="77777777" w:rsidR="008F51C6" w:rsidRDefault="008F51C6">
      <w:pPr>
        <w:spacing w:line="0" w:lineRule="atLeast"/>
        <w:ind w:leftChars="67" w:left="141" w:rightChars="66" w:right="139"/>
        <w:jc w:val="left"/>
        <w:rPr>
          <w:rFonts w:asciiTheme="minorEastAsia" w:hAnsiTheme="minorEastAsia"/>
          <w:sz w:val="24"/>
        </w:rPr>
      </w:pPr>
    </w:p>
    <w:p w14:paraId="2D4DBCC2" w14:textId="77777777" w:rsidR="008F51C6" w:rsidRDefault="008F51C6">
      <w:pPr>
        <w:spacing w:line="0" w:lineRule="atLeast"/>
        <w:ind w:leftChars="67" w:left="141" w:rightChars="66" w:right="139"/>
        <w:jc w:val="left"/>
        <w:rPr>
          <w:rFonts w:asciiTheme="minorEastAsia" w:hAnsiTheme="minorEastAsia"/>
          <w:sz w:val="24"/>
        </w:rPr>
      </w:pPr>
    </w:p>
    <w:p w14:paraId="1A4F30AD" w14:textId="77777777" w:rsidR="008F51C6" w:rsidRDefault="008F51C6">
      <w:pPr>
        <w:spacing w:line="0" w:lineRule="atLeast"/>
        <w:ind w:leftChars="67" w:left="141" w:rightChars="66" w:right="139"/>
        <w:jc w:val="left"/>
        <w:rPr>
          <w:rFonts w:asciiTheme="minorEastAsia" w:hAnsiTheme="minorEastAsia"/>
          <w:sz w:val="24"/>
        </w:rPr>
      </w:pPr>
    </w:p>
    <w:p w14:paraId="6B0B1A49" w14:textId="77777777" w:rsidR="008F51C6" w:rsidRDefault="008F51C6">
      <w:pPr>
        <w:spacing w:line="0" w:lineRule="atLeast"/>
        <w:ind w:leftChars="67" w:left="141" w:rightChars="66" w:right="139"/>
        <w:jc w:val="left"/>
        <w:rPr>
          <w:rFonts w:asciiTheme="minorEastAsia" w:hAnsiTheme="minorEastAsia"/>
          <w:sz w:val="24"/>
        </w:rPr>
      </w:pPr>
    </w:p>
    <w:p w14:paraId="23FC60A0" w14:textId="77777777" w:rsidR="008F51C6" w:rsidRDefault="008F51C6">
      <w:pPr>
        <w:spacing w:line="0" w:lineRule="atLeast"/>
        <w:ind w:leftChars="67" w:left="141" w:rightChars="66" w:right="139"/>
        <w:jc w:val="left"/>
        <w:rPr>
          <w:rFonts w:asciiTheme="minorEastAsia" w:hAnsiTheme="minorEastAsia"/>
          <w:sz w:val="24"/>
        </w:rPr>
      </w:pPr>
    </w:p>
    <w:p w14:paraId="2413A894" w14:textId="77777777" w:rsidR="008F51C6" w:rsidRDefault="008F51C6">
      <w:pPr>
        <w:spacing w:line="0" w:lineRule="atLeast"/>
        <w:ind w:leftChars="67" w:left="141" w:rightChars="66" w:right="139"/>
        <w:jc w:val="left"/>
        <w:rPr>
          <w:rFonts w:asciiTheme="minorEastAsia" w:hAnsiTheme="minorEastAsia"/>
          <w:sz w:val="24"/>
        </w:rPr>
      </w:pPr>
    </w:p>
    <w:p w14:paraId="2136F010" w14:textId="77777777" w:rsidR="008F51C6" w:rsidRDefault="008F51C6">
      <w:pPr>
        <w:spacing w:line="0" w:lineRule="atLeast"/>
        <w:ind w:leftChars="67" w:left="141" w:rightChars="66" w:right="139"/>
        <w:jc w:val="left"/>
        <w:rPr>
          <w:rFonts w:asciiTheme="minorEastAsia" w:hAnsiTheme="minorEastAsia"/>
          <w:sz w:val="24"/>
        </w:rPr>
      </w:pPr>
    </w:p>
    <w:p w14:paraId="53A4556D" w14:textId="77777777" w:rsidR="008F51C6" w:rsidRDefault="008F51C6">
      <w:pPr>
        <w:spacing w:line="0" w:lineRule="atLeast"/>
        <w:ind w:leftChars="67" w:left="141" w:rightChars="66" w:right="139"/>
        <w:jc w:val="left"/>
        <w:rPr>
          <w:rFonts w:asciiTheme="minorEastAsia" w:hAnsiTheme="minorEastAsia"/>
          <w:sz w:val="24"/>
        </w:rPr>
      </w:pPr>
    </w:p>
    <w:p w14:paraId="626E189A" w14:textId="77777777" w:rsidR="008F51C6" w:rsidRDefault="008F51C6">
      <w:pPr>
        <w:spacing w:line="0" w:lineRule="atLeast"/>
        <w:ind w:leftChars="67" w:left="141" w:rightChars="66" w:right="139"/>
        <w:jc w:val="left"/>
        <w:rPr>
          <w:rFonts w:asciiTheme="minorEastAsia" w:hAnsiTheme="minorEastAsia"/>
          <w:sz w:val="24"/>
        </w:rPr>
      </w:pPr>
    </w:p>
    <w:p w14:paraId="34B2BC44" w14:textId="77777777" w:rsidR="008F51C6" w:rsidRDefault="008F51C6">
      <w:pPr>
        <w:spacing w:line="0" w:lineRule="atLeast"/>
        <w:ind w:leftChars="67" w:left="141" w:rightChars="66" w:right="139"/>
        <w:jc w:val="left"/>
        <w:rPr>
          <w:rFonts w:asciiTheme="minorEastAsia" w:hAnsiTheme="minorEastAsia"/>
          <w:sz w:val="24"/>
        </w:rPr>
      </w:pPr>
    </w:p>
    <w:p w14:paraId="47ED3AE5" w14:textId="77777777" w:rsidR="008F51C6" w:rsidRDefault="008F51C6">
      <w:pPr>
        <w:spacing w:line="0" w:lineRule="atLeast"/>
        <w:ind w:leftChars="67" w:left="141" w:rightChars="66" w:right="139"/>
        <w:jc w:val="left"/>
        <w:rPr>
          <w:rFonts w:asciiTheme="minorEastAsia" w:hAnsiTheme="minorEastAsia"/>
          <w:sz w:val="24"/>
        </w:rPr>
      </w:pPr>
    </w:p>
    <w:p w14:paraId="72F933E3" w14:textId="77777777" w:rsidR="008F51C6" w:rsidRDefault="008F51C6">
      <w:pPr>
        <w:spacing w:line="0" w:lineRule="atLeast"/>
        <w:ind w:leftChars="67" w:left="141" w:rightChars="66" w:right="139"/>
        <w:jc w:val="left"/>
        <w:rPr>
          <w:rFonts w:asciiTheme="minorEastAsia" w:hAnsiTheme="minorEastAsia"/>
          <w:sz w:val="24"/>
        </w:rPr>
      </w:pPr>
    </w:p>
    <w:p w14:paraId="5D487D5B" w14:textId="77777777" w:rsidR="008F51C6" w:rsidRDefault="005B659C">
      <w:pPr>
        <w:spacing w:line="0" w:lineRule="atLeast"/>
        <w:ind w:leftChars="67" w:left="141" w:rightChars="66" w:right="139"/>
        <w:jc w:val="center"/>
        <w:rPr>
          <w:rFonts w:asciiTheme="minorEastAsia" w:hAnsiTheme="minorEastAsia"/>
          <w:sz w:val="24"/>
        </w:rPr>
      </w:pPr>
      <w:r>
        <w:rPr>
          <w:rFonts w:asciiTheme="majorEastAsia" w:eastAsiaTheme="majorEastAsia" w:hAnsiTheme="majorEastAsia" w:hint="eastAsia"/>
          <w:sz w:val="24"/>
        </w:rPr>
        <w:t>表Ⅰ－３－１　居住期間、男女別人口と割合〔秋田県〕（令和２年）</w:t>
      </w:r>
    </w:p>
    <w:p w14:paraId="40FDE97F" w14:textId="77777777" w:rsidR="008F51C6" w:rsidRDefault="008F51C6">
      <w:pPr>
        <w:spacing w:line="0" w:lineRule="atLeast"/>
        <w:ind w:leftChars="67" w:left="141" w:rightChars="66" w:right="139"/>
        <w:jc w:val="left"/>
        <w:rPr>
          <w:rFonts w:asciiTheme="minorEastAsia" w:hAnsiTheme="minorEastAsia"/>
          <w:sz w:val="24"/>
        </w:rPr>
      </w:pPr>
    </w:p>
    <w:p w14:paraId="67F37404" w14:textId="77777777" w:rsidR="008F51C6" w:rsidRDefault="005B659C">
      <w:pPr>
        <w:widowControl/>
        <w:jc w:val="center"/>
        <w:rPr>
          <w:rFonts w:asciiTheme="minorEastAsia" w:hAnsiTheme="minorEastAsia"/>
          <w:sz w:val="24"/>
        </w:rPr>
      </w:pPr>
      <w:r>
        <w:rPr>
          <w:rFonts w:hint="eastAsia"/>
          <w:noProof/>
        </w:rPr>
        <w:drawing>
          <wp:inline distT="0" distB="0" distL="203200" distR="203200" wp14:anchorId="733F645A" wp14:editId="61F9B998">
            <wp:extent cx="5579110" cy="1327785"/>
            <wp:effectExtent l="0" t="0" r="0" b="0"/>
            <wp:docPr id="1087" name="オブジェクト 0"/>
            <wp:cNvGraphicFramePr/>
            <a:graphic xmlns:a="http://schemas.openxmlformats.org/drawingml/2006/main">
              <a:graphicData uri="http://schemas.openxmlformats.org/drawingml/2006/picture">
                <pic:pic xmlns:pic="http://schemas.openxmlformats.org/drawingml/2006/picture">
                  <pic:nvPicPr>
                    <pic:cNvPr id="1087" name="オブジェクト 0"/>
                    <pic:cNvPicPr>
                      <a:picLocks noChangeAspect="1"/>
                    </pic:cNvPicPr>
                  </pic:nvPicPr>
                  <pic:blipFill>
                    <a:blip r:embed="rId20"/>
                    <a:stretch>
                      <a:fillRect/>
                    </a:stretch>
                  </pic:blipFill>
                  <pic:spPr>
                    <a:xfrm>
                      <a:off x="0" y="0"/>
                      <a:ext cx="5579110" cy="1327785"/>
                    </a:xfrm>
                    <a:prstGeom prst="rect">
                      <a:avLst/>
                    </a:prstGeom>
                  </pic:spPr>
                </pic:pic>
              </a:graphicData>
            </a:graphic>
          </wp:inline>
        </w:drawing>
      </w:r>
      <w:r>
        <w:rPr>
          <w:rFonts w:asciiTheme="minorEastAsia" w:hAnsiTheme="minorEastAsia"/>
          <w:sz w:val="24"/>
        </w:rPr>
        <w:br w:type="page"/>
      </w:r>
    </w:p>
    <w:p w14:paraId="01B6B737" w14:textId="77777777" w:rsidR="008F51C6" w:rsidRDefault="005B659C">
      <w:pPr>
        <w:widowControl/>
        <w:spacing w:line="360" w:lineRule="exact"/>
        <w:ind w:leftChars="135" w:left="283" w:rightChars="66" w:right="139" w:firstLineChars="117" w:firstLine="281"/>
        <w:jc w:val="left"/>
        <w:rPr>
          <w:rFonts w:asciiTheme="minorEastAsia" w:hAnsiTheme="minorEastAsia"/>
          <w:sz w:val="24"/>
        </w:rPr>
      </w:pPr>
      <w:r>
        <w:rPr>
          <w:rFonts w:asciiTheme="minorEastAsia" w:hAnsiTheme="minorEastAsia" w:hint="eastAsia"/>
          <w:sz w:val="24"/>
        </w:rPr>
        <w:lastRenderedPageBreak/>
        <w:t>また、都道府県別にみると、出生時から現在の場所に住んでいる割合が最も高いのは山形県（21.8％）、次いで福井県（21.2％）、秋田県（19.8％）などとなっている。一方、最も低いのは北海道（8.5％）、次いで東京都（9.3％）、鹿児島県（9.5％）などとなっている。</w:t>
      </w:r>
    </w:p>
    <w:p w14:paraId="599F72D3" w14:textId="77777777" w:rsidR="008F51C6" w:rsidRDefault="005B659C">
      <w:pPr>
        <w:widowControl/>
        <w:spacing w:line="360" w:lineRule="exact"/>
        <w:ind w:leftChars="135" w:left="283" w:rightChars="66" w:right="139" w:firstLineChars="117" w:firstLine="281"/>
        <w:jc w:val="left"/>
        <w:rPr>
          <w:rFonts w:asciiTheme="minorEastAsia" w:hAnsiTheme="minorEastAsia"/>
          <w:sz w:val="24"/>
        </w:rPr>
      </w:pPr>
      <w:r>
        <w:rPr>
          <w:rFonts w:asciiTheme="minorEastAsia" w:hAnsiTheme="minorEastAsia" w:hint="eastAsia"/>
          <w:sz w:val="24"/>
        </w:rPr>
        <w:t>出生地と異なる場所に住んでいる者のうち、その期間が「20年以上」である者の割合が最も高いのは秋田県（41.2％）、次いで和歌山県（39.6％）、青森県（39.0％）などとなっている。最も低いのは東京都（27.3％）、次いで沖縄県（27.8％）、福岡県（31.1％）などとなっている。（表Ⅰ－３－２）</w:t>
      </w:r>
    </w:p>
    <w:p w14:paraId="5504EB2F" w14:textId="77777777" w:rsidR="008F51C6" w:rsidRDefault="008F51C6">
      <w:pPr>
        <w:widowControl/>
        <w:spacing w:line="0" w:lineRule="atLeast"/>
        <w:ind w:leftChars="135" w:left="283" w:rightChars="66" w:right="139" w:firstLineChars="117" w:firstLine="281"/>
        <w:jc w:val="left"/>
        <w:rPr>
          <w:rFonts w:asciiTheme="minorEastAsia" w:hAnsiTheme="minorEastAsia"/>
          <w:sz w:val="24"/>
        </w:rPr>
      </w:pPr>
    </w:p>
    <w:p w14:paraId="38BF5572" w14:textId="77777777" w:rsidR="008F51C6" w:rsidRDefault="005B659C">
      <w:pPr>
        <w:widowControl/>
        <w:spacing w:line="0" w:lineRule="atLeast"/>
        <w:ind w:leftChars="135" w:left="283" w:rightChars="66" w:right="139" w:firstLineChars="117" w:firstLine="281"/>
        <w:jc w:val="center"/>
        <w:rPr>
          <w:rFonts w:asciiTheme="majorEastAsia" w:eastAsiaTheme="majorEastAsia" w:hAnsiTheme="majorEastAsia"/>
          <w:sz w:val="24"/>
        </w:rPr>
      </w:pPr>
      <w:r>
        <w:rPr>
          <w:rFonts w:asciiTheme="majorEastAsia" w:eastAsiaTheme="majorEastAsia" w:hAnsiTheme="majorEastAsia" w:hint="eastAsia"/>
          <w:sz w:val="24"/>
        </w:rPr>
        <w:t>表Ⅰ－３－２　居住期間、都道府県別人口の割合〔全国〕（令和２年）</w:t>
      </w:r>
    </w:p>
    <w:p w14:paraId="1F3DDB6B" w14:textId="77777777" w:rsidR="008F51C6" w:rsidRDefault="008F51C6">
      <w:pPr>
        <w:widowControl/>
        <w:spacing w:line="0" w:lineRule="atLeast"/>
        <w:ind w:leftChars="135" w:left="283" w:rightChars="66" w:right="139" w:firstLineChars="117" w:firstLine="281"/>
        <w:jc w:val="center"/>
        <w:rPr>
          <w:rFonts w:asciiTheme="majorEastAsia" w:eastAsiaTheme="majorEastAsia" w:hAnsiTheme="majorEastAsia"/>
          <w:sz w:val="24"/>
        </w:rPr>
      </w:pPr>
    </w:p>
    <w:p w14:paraId="23176C05" w14:textId="77777777" w:rsidR="008F51C6" w:rsidRDefault="005B659C">
      <w:pPr>
        <w:widowControl/>
        <w:spacing w:line="0" w:lineRule="atLeast"/>
        <w:ind w:rightChars="66" w:right="139" w:firstLine="1"/>
        <w:jc w:val="center"/>
        <w:rPr>
          <w:rFonts w:asciiTheme="majorEastAsia" w:eastAsiaTheme="majorEastAsia" w:hAnsiTheme="majorEastAsia"/>
          <w:sz w:val="24"/>
        </w:rPr>
      </w:pPr>
      <w:r>
        <w:rPr>
          <w:rFonts w:hint="eastAsia"/>
          <w:noProof/>
        </w:rPr>
        <w:drawing>
          <wp:inline distT="0" distB="0" distL="203200" distR="203200" wp14:anchorId="4451E172" wp14:editId="1442BB77">
            <wp:extent cx="5249545" cy="7070725"/>
            <wp:effectExtent l="0" t="0" r="0" b="0"/>
            <wp:docPr id="1088" name="オブジェクト 0"/>
            <wp:cNvGraphicFramePr/>
            <a:graphic xmlns:a="http://schemas.openxmlformats.org/drawingml/2006/main">
              <a:graphicData uri="http://schemas.openxmlformats.org/drawingml/2006/picture">
                <pic:pic xmlns:pic="http://schemas.openxmlformats.org/drawingml/2006/picture">
                  <pic:nvPicPr>
                    <pic:cNvPr id="1088" name="オブジェクト 0"/>
                    <pic:cNvPicPr>
                      <a:picLocks noChangeAspect="1"/>
                    </pic:cNvPicPr>
                  </pic:nvPicPr>
                  <pic:blipFill>
                    <a:blip r:embed="rId21"/>
                    <a:stretch>
                      <a:fillRect/>
                    </a:stretch>
                  </pic:blipFill>
                  <pic:spPr>
                    <a:xfrm>
                      <a:off x="0" y="0"/>
                      <a:ext cx="5249545" cy="7070725"/>
                    </a:xfrm>
                    <a:prstGeom prst="rect">
                      <a:avLst/>
                    </a:prstGeom>
                  </pic:spPr>
                </pic:pic>
              </a:graphicData>
            </a:graphic>
          </wp:inline>
        </w:drawing>
      </w:r>
    </w:p>
    <w:p w14:paraId="5497AE9E" w14:textId="77777777" w:rsidR="008F51C6" w:rsidRDefault="005B659C">
      <w:pPr>
        <w:widowControl/>
        <w:jc w:val="left"/>
        <w:rPr>
          <w:rFonts w:asciiTheme="majorEastAsia" w:eastAsiaTheme="majorEastAsia" w:hAnsiTheme="majorEastAsia"/>
          <w:sz w:val="28"/>
        </w:rPr>
      </w:pPr>
      <w:r>
        <w:rPr>
          <w:rFonts w:asciiTheme="minorEastAsia" w:hAnsiTheme="minorEastAsia"/>
          <w:sz w:val="24"/>
        </w:rPr>
        <w:br w:type="page"/>
      </w:r>
      <w:r>
        <w:rPr>
          <w:rFonts w:asciiTheme="majorEastAsia" w:eastAsiaTheme="majorEastAsia" w:hAnsiTheme="majorEastAsia" w:hint="eastAsia"/>
          <w:sz w:val="28"/>
        </w:rPr>
        <w:lastRenderedPageBreak/>
        <w:t>４　転入・転出の状況（５年前との比較）</w:t>
      </w:r>
    </w:p>
    <w:p w14:paraId="5A12C315" w14:textId="77777777" w:rsidR="008F51C6" w:rsidRDefault="005B659C">
      <w:pPr>
        <w:spacing w:line="0" w:lineRule="atLeast"/>
        <w:ind w:leftChars="67" w:left="141" w:rightChars="66" w:right="139"/>
        <w:jc w:val="left"/>
        <w:rPr>
          <w:rFonts w:asciiTheme="minorEastAsia" w:hAnsiTheme="minorEastAsia"/>
          <w:sz w:val="24"/>
        </w:rPr>
      </w:pPr>
      <w:r>
        <w:rPr>
          <w:rFonts w:hint="eastAsia"/>
          <w:noProof/>
        </w:rPr>
        <mc:AlternateContent>
          <mc:Choice Requires="wps">
            <w:drawing>
              <wp:anchor distT="0" distB="0" distL="114300" distR="114300" simplePos="0" relativeHeight="6" behindDoc="0" locked="0" layoutInCell="1" hidden="0" allowOverlap="1" wp14:anchorId="5F1E9108" wp14:editId="32AEC0B7">
                <wp:simplePos x="0" y="0"/>
                <wp:positionH relativeFrom="column">
                  <wp:posOffset>156210</wp:posOffset>
                </wp:positionH>
                <wp:positionV relativeFrom="paragraph">
                  <wp:posOffset>114935</wp:posOffset>
                </wp:positionV>
                <wp:extent cx="6076950" cy="857250"/>
                <wp:effectExtent l="20955" t="19050" r="102870" b="95250"/>
                <wp:wrapNone/>
                <wp:docPr id="1089" name="テキスト ボックス 14"/>
                <wp:cNvGraphicFramePr/>
                <a:graphic xmlns:a="http://schemas.openxmlformats.org/drawingml/2006/main">
                  <a:graphicData uri="http://schemas.microsoft.com/office/word/2010/wordprocessingShape">
                    <wps:wsp>
                      <wps:cNvSpPr txBox="1"/>
                      <wps:spPr>
                        <a:xfrm>
                          <a:off x="0" y="0"/>
                          <a:ext cx="6076950" cy="85725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0303AC34"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転入者は３万3,179人。人数が多い３都県は、宮城県、東京都、岩手県</w:t>
                            </w:r>
                          </w:p>
                          <w:p w14:paraId="3EF1E84F"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転出者は５万5,886人。人数が多い３都県は、東京都、宮城県、神奈川県</w:t>
                            </w:r>
                          </w:p>
                          <w:p w14:paraId="6169F8FD"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２万2,707人の転出超過</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9.0500000000000007pt;mso-position-vertical-relative:text;mso-position-horizontal-relative:text;v-text-anchor:middle;position:absolute;height:67.5pt;mso-wrap-distance-top:0pt;width:478.5pt;mso-wrap-distance-left:9pt;margin-left:12.3pt;z-index:6;" o:spid="_x0000_s1089" o:allowincell="t" o:allowoverlap="t" filled="t" fillcolor="#ffffff" stroked="t" strokecolor="#000000" strokeweight="0.5pt" o:spt="202" type="#_x0000_t202">
                <v:fill/>
                <v:stroke filltype="solid"/>
                <v:shadow on="t" color="#000000" opacity="26214f" offset="2.1213385826771654pt,2.1213385826771654pt" origin="-0.5,-0.5" matrix="65536f,,,65536f,,"/>
                <v:textbox style="layout-flow:horizontal;">
                  <w:txbxContent>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転入者は３万</w:t>
                      </w:r>
                      <w:r>
                        <w:rPr>
                          <w:rFonts w:hint="eastAsia" w:ascii="ＭＳ ゴシック" w:hAnsi="ＭＳ ゴシック" w:eastAsia="ＭＳ ゴシック"/>
                          <w:sz w:val="28"/>
                        </w:rPr>
                        <w:t>3,179</w:t>
                      </w:r>
                      <w:r>
                        <w:rPr>
                          <w:rFonts w:hint="eastAsia" w:ascii="ＭＳ ゴシック" w:hAnsi="ＭＳ ゴシック" w:eastAsia="ＭＳ ゴシック"/>
                          <w:sz w:val="28"/>
                        </w:rPr>
                        <w:t>人。人数が多い３都県は、宮城県、東京都、岩手県</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転出者は５万</w:t>
                      </w:r>
                      <w:r>
                        <w:rPr>
                          <w:rFonts w:hint="eastAsia" w:ascii="ＭＳ ゴシック" w:hAnsi="ＭＳ ゴシック" w:eastAsia="ＭＳ ゴシック"/>
                          <w:sz w:val="28"/>
                        </w:rPr>
                        <w:t>5,886</w:t>
                      </w:r>
                      <w:r>
                        <w:rPr>
                          <w:rFonts w:hint="eastAsia" w:ascii="ＭＳ ゴシック" w:hAnsi="ＭＳ ゴシック" w:eastAsia="ＭＳ ゴシック"/>
                          <w:sz w:val="28"/>
                        </w:rPr>
                        <w:t>人。人数が多い３都県は、東京都、宮城県、神奈川県</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２万</w:t>
                      </w:r>
                      <w:r>
                        <w:rPr>
                          <w:rFonts w:hint="eastAsia" w:ascii="ＭＳ ゴシック" w:hAnsi="ＭＳ ゴシック" w:eastAsia="ＭＳ ゴシック"/>
                          <w:sz w:val="28"/>
                        </w:rPr>
                        <w:t>2,707</w:t>
                      </w:r>
                      <w:r>
                        <w:rPr>
                          <w:rFonts w:hint="eastAsia" w:ascii="ＭＳ ゴシック" w:hAnsi="ＭＳ ゴシック" w:eastAsia="ＭＳ ゴシック"/>
                          <w:sz w:val="28"/>
                        </w:rPr>
                        <w:t>人の転出超過</w:t>
                      </w:r>
                    </w:p>
                  </w:txbxContent>
                </v:textbox>
                <v:imagedata o:title=""/>
                <w10:wrap type="none" anchorx="text" anchory="text"/>
              </v:shape>
            </w:pict>
          </mc:Fallback>
        </mc:AlternateContent>
      </w:r>
    </w:p>
    <w:p w14:paraId="1CD2D4BF" w14:textId="77777777" w:rsidR="008F51C6" w:rsidRDefault="008F51C6">
      <w:pPr>
        <w:spacing w:line="0" w:lineRule="atLeast"/>
        <w:ind w:leftChars="67" w:left="141" w:rightChars="66" w:right="139"/>
        <w:jc w:val="left"/>
        <w:rPr>
          <w:rFonts w:asciiTheme="minorEastAsia" w:hAnsiTheme="minorEastAsia"/>
          <w:sz w:val="24"/>
        </w:rPr>
      </w:pPr>
    </w:p>
    <w:p w14:paraId="5F386E3D" w14:textId="77777777" w:rsidR="008F51C6" w:rsidRDefault="008F51C6">
      <w:pPr>
        <w:spacing w:line="0" w:lineRule="atLeast"/>
        <w:ind w:leftChars="67" w:left="141" w:rightChars="66" w:right="139"/>
        <w:jc w:val="left"/>
        <w:rPr>
          <w:rFonts w:asciiTheme="minorEastAsia" w:hAnsiTheme="minorEastAsia"/>
          <w:sz w:val="24"/>
        </w:rPr>
      </w:pPr>
    </w:p>
    <w:p w14:paraId="12EA059C" w14:textId="77777777" w:rsidR="008F51C6" w:rsidRDefault="008F51C6">
      <w:pPr>
        <w:spacing w:line="0" w:lineRule="atLeast"/>
        <w:ind w:leftChars="67" w:left="141" w:rightChars="66" w:right="139"/>
        <w:jc w:val="left"/>
        <w:rPr>
          <w:rFonts w:asciiTheme="minorEastAsia" w:hAnsiTheme="minorEastAsia"/>
          <w:sz w:val="24"/>
        </w:rPr>
      </w:pPr>
    </w:p>
    <w:p w14:paraId="36E5F748" w14:textId="77777777" w:rsidR="008F51C6" w:rsidRDefault="008F51C6">
      <w:pPr>
        <w:spacing w:line="0" w:lineRule="atLeast"/>
        <w:ind w:leftChars="67" w:left="141" w:rightChars="66" w:right="139"/>
        <w:jc w:val="left"/>
        <w:rPr>
          <w:rFonts w:asciiTheme="minorEastAsia" w:hAnsiTheme="minorEastAsia"/>
          <w:sz w:val="24"/>
        </w:rPr>
      </w:pPr>
    </w:p>
    <w:p w14:paraId="2F4C552E" w14:textId="77777777" w:rsidR="008F51C6" w:rsidRDefault="008F51C6">
      <w:pPr>
        <w:spacing w:line="0" w:lineRule="atLeast"/>
        <w:ind w:leftChars="67" w:left="141" w:rightChars="66" w:right="139"/>
        <w:jc w:val="left"/>
        <w:rPr>
          <w:rFonts w:asciiTheme="minorEastAsia" w:hAnsiTheme="minorEastAsia"/>
          <w:sz w:val="24"/>
        </w:rPr>
      </w:pPr>
    </w:p>
    <w:p w14:paraId="1E6C9F41" w14:textId="77777777" w:rsidR="008F51C6" w:rsidRDefault="005B659C">
      <w:pPr>
        <w:spacing w:line="360" w:lineRule="exact"/>
        <w:ind w:leftChars="135" w:left="283" w:rightChars="66" w:right="139" w:firstLineChars="118" w:firstLine="283"/>
        <w:jc w:val="left"/>
        <w:rPr>
          <w:rFonts w:asciiTheme="minorEastAsia" w:hAnsiTheme="minorEastAsia"/>
          <w:sz w:val="24"/>
        </w:rPr>
      </w:pPr>
      <w:r>
        <w:rPr>
          <w:rFonts w:asciiTheme="minorEastAsia" w:hAnsiTheme="minorEastAsia" w:hint="eastAsia"/>
          <w:sz w:val="24"/>
        </w:rPr>
        <w:t>秋田県への他県からの転入者は３万3,179人であった。都道府県別にみると、最も多いのが宮城県（4,820人、転入者の14.5％）、次いで東京都（4,783人、同14.4％）、岩手県（2,999人、同9.0％）、青森県（2,979人、同9.0％）、神奈川県（2,360人、同7.1％）などとなっている。この上位５都県で転入者の54.1％を占めているなど、東北の隣県及び首都圏からの転入の割合が高い。割合の低い県をみると、九州・四国地方の県が多い。</w:t>
      </w:r>
    </w:p>
    <w:p w14:paraId="48263669" w14:textId="77777777" w:rsidR="008F51C6" w:rsidRDefault="005B659C">
      <w:pPr>
        <w:spacing w:line="360" w:lineRule="exact"/>
        <w:ind w:leftChars="135" w:left="283" w:rightChars="66" w:right="139" w:firstLineChars="118" w:firstLine="283"/>
        <w:jc w:val="left"/>
        <w:rPr>
          <w:rFonts w:asciiTheme="minorEastAsia" w:hAnsiTheme="minorEastAsia"/>
          <w:sz w:val="24"/>
        </w:rPr>
      </w:pPr>
      <w:r>
        <w:rPr>
          <w:rFonts w:asciiTheme="minorEastAsia" w:hAnsiTheme="minorEastAsia" w:hint="eastAsia"/>
          <w:sz w:val="24"/>
        </w:rPr>
        <w:t>秋田県から他県への転出者は５万5,886人であった。都道府県別にみると、最も多いのが東京都（１万78人、転出者の18.0％）、次いで宮城県（9,936人、同17.8％）、神奈川県（4,651人、同8.3％）、岩手県（3,949人、同7.1％）、埼玉県（3,877人、6.9％）などとなっている。この上位５都県で転出者の58.1％を占め、転入者同様、東北の隣県及び首都圏への転出の割合が高い。割合の低い県も、転入者同様、九州・四国地方の県が多い。（表Ⅰ－４－１）</w:t>
      </w:r>
    </w:p>
    <w:p w14:paraId="7D024404" w14:textId="77777777" w:rsidR="008F51C6" w:rsidRDefault="008F51C6">
      <w:pPr>
        <w:spacing w:line="0" w:lineRule="atLeast"/>
        <w:ind w:leftChars="135" w:left="283" w:rightChars="66" w:right="139" w:firstLineChars="118" w:firstLine="283"/>
        <w:jc w:val="left"/>
        <w:rPr>
          <w:rFonts w:asciiTheme="minorEastAsia" w:hAnsiTheme="minorEastAsia"/>
          <w:sz w:val="24"/>
        </w:rPr>
      </w:pPr>
    </w:p>
    <w:p w14:paraId="5AF8408B" w14:textId="77777777" w:rsidR="008F51C6" w:rsidRDefault="005B659C">
      <w:pPr>
        <w:spacing w:line="0" w:lineRule="atLeast"/>
        <w:ind w:leftChars="135" w:left="283" w:rightChars="66" w:right="139"/>
        <w:jc w:val="center"/>
        <w:rPr>
          <w:rFonts w:asciiTheme="majorEastAsia" w:eastAsiaTheme="majorEastAsia" w:hAnsiTheme="majorEastAsia"/>
          <w:sz w:val="24"/>
        </w:rPr>
      </w:pPr>
      <w:r>
        <w:rPr>
          <w:rFonts w:asciiTheme="majorEastAsia" w:eastAsiaTheme="majorEastAsia" w:hAnsiTheme="majorEastAsia" w:hint="eastAsia"/>
          <w:sz w:val="24"/>
        </w:rPr>
        <w:t>表Ⅰ－４－１　都道府県間の移動状況（転入及び転出者数）〔秋田県〕（令和２年）</w:t>
      </w:r>
    </w:p>
    <w:p w14:paraId="00D0EE57" w14:textId="77777777" w:rsidR="008F51C6" w:rsidRDefault="008F51C6">
      <w:pPr>
        <w:spacing w:line="0" w:lineRule="atLeast"/>
        <w:ind w:leftChars="135" w:left="283" w:rightChars="66" w:right="139"/>
        <w:jc w:val="center"/>
        <w:rPr>
          <w:rFonts w:asciiTheme="majorEastAsia" w:eastAsiaTheme="majorEastAsia" w:hAnsiTheme="majorEastAsia"/>
          <w:sz w:val="24"/>
        </w:rPr>
      </w:pPr>
    </w:p>
    <w:p w14:paraId="6A542AE9" w14:textId="77777777" w:rsidR="008F51C6" w:rsidRDefault="005B659C">
      <w:pPr>
        <w:spacing w:line="0" w:lineRule="atLeast"/>
        <w:ind w:leftChars="135" w:left="283" w:rightChars="66" w:right="139"/>
        <w:jc w:val="center"/>
        <w:rPr>
          <w:rFonts w:asciiTheme="majorEastAsia" w:eastAsiaTheme="majorEastAsia" w:hAnsiTheme="majorEastAsia"/>
          <w:sz w:val="24"/>
        </w:rPr>
      </w:pPr>
      <w:r>
        <w:rPr>
          <w:rFonts w:hint="eastAsia"/>
          <w:noProof/>
        </w:rPr>
        <w:drawing>
          <wp:inline distT="0" distB="0" distL="203200" distR="203200" wp14:anchorId="7523FA07" wp14:editId="003BDEAD">
            <wp:extent cx="6278245" cy="4824095"/>
            <wp:effectExtent l="0" t="0" r="0" b="0"/>
            <wp:docPr id="1090" name="オブジェクト 0"/>
            <wp:cNvGraphicFramePr/>
            <a:graphic xmlns:a="http://schemas.openxmlformats.org/drawingml/2006/main">
              <a:graphicData uri="http://schemas.openxmlformats.org/drawingml/2006/picture">
                <pic:pic xmlns:pic="http://schemas.openxmlformats.org/drawingml/2006/picture">
                  <pic:nvPicPr>
                    <pic:cNvPr id="1090" name="オブジェクト 0"/>
                    <pic:cNvPicPr>
                      <a:picLocks noChangeAspect="1"/>
                    </pic:cNvPicPr>
                  </pic:nvPicPr>
                  <pic:blipFill>
                    <a:blip r:embed="rId22"/>
                    <a:stretch>
                      <a:fillRect/>
                    </a:stretch>
                  </pic:blipFill>
                  <pic:spPr>
                    <a:xfrm>
                      <a:off x="0" y="0"/>
                      <a:ext cx="6278245" cy="4824095"/>
                    </a:xfrm>
                    <a:prstGeom prst="rect">
                      <a:avLst/>
                    </a:prstGeom>
                  </pic:spPr>
                </pic:pic>
              </a:graphicData>
            </a:graphic>
          </wp:inline>
        </w:drawing>
      </w:r>
    </w:p>
    <w:p w14:paraId="39FF2C66" w14:textId="77777777" w:rsidR="008F51C6" w:rsidRDefault="005B659C">
      <w:pPr>
        <w:spacing w:line="0" w:lineRule="atLeast"/>
        <w:ind w:right="-1"/>
        <w:jc w:val="left"/>
        <w:rPr>
          <w:rFonts w:ascii="ＭＳ Ｐ明朝" w:eastAsia="ＭＳ Ｐ明朝" w:hAnsi="ＭＳ Ｐ明朝"/>
          <w:sz w:val="18"/>
        </w:rPr>
      </w:pPr>
      <w:r>
        <w:rPr>
          <w:rFonts w:hint="eastAsia"/>
          <w:sz w:val="18"/>
        </w:rPr>
        <w:t>注）不詳補完値による。</w:t>
      </w:r>
    </w:p>
    <w:p w14:paraId="0D571EBF" w14:textId="77777777" w:rsidR="008F51C6" w:rsidRDefault="008F51C6">
      <w:pPr>
        <w:spacing w:line="0" w:lineRule="atLeast"/>
        <w:ind w:right="-1"/>
        <w:jc w:val="center"/>
      </w:pPr>
    </w:p>
    <w:p w14:paraId="6243491F" w14:textId="77777777" w:rsidR="008F51C6" w:rsidRDefault="005B659C">
      <w:pPr>
        <w:widowControl/>
        <w:spacing w:line="360" w:lineRule="exact"/>
        <w:ind w:firstLineChars="100" w:firstLine="240"/>
        <w:jc w:val="left"/>
        <w:rPr>
          <w:rFonts w:asciiTheme="minorEastAsia" w:hAnsiTheme="minorEastAsia"/>
          <w:sz w:val="24"/>
        </w:rPr>
      </w:pPr>
      <w:r>
        <w:rPr>
          <w:rFonts w:asciiTheme="minorEastAsia" w:hAnsiTheme="minorEastAsia" w:hint="eastAsia"/>
          <w:sz w:val="24"/>
        </w:rPr>
        <w:t>転入者数について、人数が多い５都県（宮城県、東京都、岩手県、青森県、神奈川県）における年齢（５歳階級）別の割合をみると、全ての都県で20～29歳の各階級がピークとなっている。これは大学生などの就職による帰県が要因のひとつと考えられる。また、首都圏の２都県は、60～69歳の各階級において第二のピークがみられる。これは退職後のＵターンやＩターンによるものが要因のひとつと考えられる。（図Ⅰ－４－１、表Ⅰ－４－２）</w:t>
      </w:r>
    </w:p>
    <w:p w14:paraId="4A590BE5" w14:textId="77777777" w:rsidR="008F51C6" w:rsidRDefault="008F51C6">
      <w:pPr>
        <w:spacing w:line="0" w:lineRule="atLeast"/>
        <w:ind w:left="284" w:right="140" w:firstLineChars="117" w:firstLine="281"/>
        <w:jc w:val="left"/>
        <w:rPr>
          <w:rFonts w:asciiTheme="minorEastAsia" w:hAnsiTheme="minorEastAsia"/>
          <w:sz w:val="24"/>
        </w:rPr>
      </w:pPr>
    </w:p>
    <w:p w14:paraId="552A1DAB" w14:textId="77777777" w:rsidR="008F51C6" w:rsidRDefault="005B659C">
      <w:pPr>
        <w:spacing w:line="0" w:lineRule="atLeast"/>
        <w:ind w:right="140"/>
        <w:jc w:val="center"/>
        <w:rPr>
          <w:rFonts w:asciiTheme="majorEastAsia" w:eastAsiaTheme="majorEastAsia" w:hAnsiTheme="majorEastAsia"/>
          <w:sz w:val="24"/>
        </w:rPr>
      </w:pPr>
      <w:r>
        <w:rPr>
          <w:rFonts w:asciiTheme="majorEastAsia" w:eastAsiaTheme="majorEastAsia" w:hAnsiTheme="majorEastAsia" w:hint="eastAsia"/>
          <w:sz w:val="24"/>
        </w:rPr>
        <w:t>図Ⅰ－４－１　年齢（５歳階級）、上位５都県別転入者数の割合〔秋田県〕（令和２年）</w:t>
      </w:r>
    </w:p>
    <w:p w14:paraId="4BC0FBEB" w14:textId="77777777" w:rsidR="008F51C6" w:rsidRDefault="008F51C6">
      <w:pPr>
        <w:spacing w:line="0" w:lineRule="atLeast"/>
        <w:ind w:right="140"/>
        <w:jc w:val="left"/>
        <w:rPr>
          <w:rFonts w:asciiTheme="majorEastAsia" w:eastAsiaTheme="majorEastAsia" w:hAnsiTheme="majorEastAsia"/>
          <w:sz w:val="18"/>
        </w:rPr>
      </w:pPr>
    </w:p>
    <w:p w14:paraId="458D3532" w14:textId="77777777" w:rsidR="008F51C6" w:rsidRDefault="008F51C6">
      <w:pPr>
        <w:spacing w:line="0" w:lineRule="atLeast"/>
        <w:ind w:right="140"/>
        <w:jc w:val="left"/>
        <w:rPr>
          <w:rFonts w:asciiTheme="majorEastAsia" w:eastAsiaTheme="majorEastAsia" w:hAnsiTheme="majorEastAsia"/>
          <w:sz w:val="18"/>
        </w:rPr>
      </w:pPr>
    </w:p>
    <w:p w14:paraId="553E9C4D" w14:textId="77777777" w:rsidR="008F51C6" w:rsidRDefault="008F51C6">
      <w:pPr>
        <w:spacing w:line="0" w:lineRule="atLeast"/>
        <w:ind w:right="140"/>
        <w:jc w:val="left"/>
        <w:rPr>
          <w:rFonts w:asciiTheme="majorEastAsia" w:eastAsiaTheme="majorEastAsia" w:hAnsiTheme="majorEastAsia"/>
          <w:sz w:val="18"/>
        </w:rPr>
      </w:pPr>
    </w:p>
    <w:p w14:paraId="5DFF0758" w14:textId="77777777" w:rsidR="008F51C6" w:rsidRDefault="008F51C6">
      <w:pPr>
        <w:spacing w:line="0" w:lineRule="atLeast"/>
        <w:ind w:right="140"/>
        <w:jc w:val="left"/>
        <w:rPr>
          <w:rFonts w:asciiTheme="majorEastAsia" w:eastAsiaTheme="majorEastAsia" w:hAnsiTheme="majorEastAsia"/>
          <w:sz w:val="18"/>
        </w:rPr>
      </w:pPr>
    </w:p>
    <w:p w14:paraId="1BC99EDA" w14:textId="77777777" w:rsidR="008F51C6" w:rsidRDefault="008F51C6">
      <w:pPr>
        <w:spacing w:line="0" w:lineRule="atLeast"/>
        <w:ind w:right="140"/>
        <w:jc w:val="left"/>
        <w:rPr>
          <w:rFonts w:asciiTheme="majorEastAsia" w:eastAsiaTheme="majorEastAsia" w:hAnsiTheme="majorEastAsia"/>
          <w:sz w:val="18"/>
        </w:rPr>
      </w:pPr>
    </w:p>
    <w:p w14:paraId="20DFC98B" w14:textId="77777777" w:rsidR="008F51C6" w:rsidRDefault="008F51C6">
      <w:pPr>
        <w:spacing w:line="0" w:lineRule="atLeast"/>
        <w:ind w:right="140"/>
        <w:jc w:val="left"/>
        <w:rPr>
          <w:rFonts w:asciiTheme="majorEastAsia" w:eastAsiaTheme="majorEastAsia" w:hAnsiTheme="majorEastAsia"/>
          <w:sz w:val="18"/>
        </w:rPr>
      </w:pPr>
    </w:p>
    <w:p w14:paraId="4443A3C0" w14:textId="77777777" w:rsidR="008F51C6" w:rsidRDefault="008F51C6">
      <w:pPr>
        <w:spacing w:line="0" w:lineRule="atLeast"/>
        <w:ind w:right="140"/>
        <w:jc w:val="left"/>
        <w:rPr>
          <w:rFonts w:asciiTheme="majorEastAsia" w:eastAsiaTheme="majorEastAsia" w:hAnsiTheme="majorEastAsia"/>
          <w:sz w:val="18"/>
        </w:rPr>
      </w:pPr>
    </w:p>
    <w:p w14:paraId="71EDD6D0" w14:textId="77777777" w:rsidR="008F51C6" w:rsidRDefault="008F51C6">
      <w:pPr>
        <w:spacing w:line="0" w:lineRule="atLeast"/>
        <w:ind w:right="140"/>
        <w:jc w:val="left"/>
        <w:rPr>
          <w:rFonts w:asciiTheme="majorEastAsia" w:eastAsiaTheme="majorEastAsia" w:hAnsiTheme="majorEastAsia"/>
          <w:sz w:val="18"/>
        </w:rPr>
      </w:pPr>
    </w:p>
    <w:p w14:paraId="4C56D024" w14:textId="77777777" w:rsidR="008F51C6" w:rsidRDefault="008F51C6">
      <w:pPr>
        <w:spacing w:line="0" w:lineRule="atLeast"/>
        <w:ind w:right="140"/>
        <w:jc w:val="left"/>
        <w:rPr>
          <w:rFonts w:asciiTheme="majorEastAsia" w:eastAsiaTheme="majorEastAsia" w:hAnsiTheme="majorEastAsia"/>
          <w:sz w:val="18"/>
        </w:rPr>
      </w:pPr>
    </w:p>
    <w:p w14:paraId="397BC22E" w14:textId="77777777" w:rsidR="008F51C6" w:rsidRDefault="008F51C6">
      <w:pPr>
        <w:spacing w:line="0" w:lineRule="atLeast"/>
        <w:ind w:right="140"/>
        <w:jc w:val="left"/>
        <w:rPr>
          <w:rFonts w:asciiTheme="majorEastAsia" w:eastAsiaTheme="majorEastAsia" w:hAnsiTheme="majorEastAsia"/>
          <w:sz w:val="18"/>
        </w:rPr>
      </w:pPr>
    </w:p>
    <w:p w14:paraId="5BD53507" w14:textId="77777777" w:rsidR="008F51C6" w:rsidRDefault="008F51C6">
      <w:pPr>
        <w:spacing w:line="0" w:lineRule="atLeast"/>
        <w:ind w:right="140"/>
        <w:jc w:val="left"/>
        <w:rPr>
          <w:rFonts w:asciiTheme="majorEastAsia" w:eastAsiaTheme="majorEastAsia" w:hAnsiTheme="majorEastAsia"/>
          <w:sz w:val="18"/>
        </w:rPr>
      </w:pPr>
    </w:p>
    <w:p w14:paraId="1D6030FA" w14:textId="77777777" w:rsidR="008F51C6" w:rsidRDefault="008F51C6">
      <w:pPr>
        <w:spacing w:line="0" w:lineRule="atLeast"/>
        <w:ind w:right="140"/>
        <w:jc w:val="left"/>
        <w:rPr>
          <w:rFonts w:asciiTheme="majorEastAsia" w:eastAsiaTheme="majorEastAsia" w:hAnsiTheme="majorEastAsia"/>
          <w:sz w:val="18"/>
        </w:rPr>
      </w:pPr>
    </w:p>
    <w:p w14:paraId="0E439BB9" w14:textId="77777777" w:rsidR="008F51C6" w:rsidRDefault="008F51C6">
      <w:pPr>
        <w:spacing w:line="0" w:lineRule="atLeast"/>
        <w:ind w:right="140"/>
        <w:jc w:val="left"/>
        <w:rPr>
          <w:rFonts w:asciiTheme="majorEastAsia" w:eastAsiaTheme="majorEastAsia" w:hAnsiTheme="majorEastAsia"/>
          <w:sz w:val="18"/>
        </w:rPr>
      </w:pPr>
    </w:p>
    <w:p w14:paraId="52B9C4D3" w14:textId="77777777" w:rsidR="008F51C6" w:rsidRDefault="008F51C6">
      <w:pPr>
        <w:spacing w:line="0" w:lineRule="atLeast"/>
        <w:ind w:right="140"/>
        <w:jc w:val="left"/>
        <w:rPr>
          <w:rFonts w:asciiTheme="majorEastAsia" w:eastAsiaTheme="majorEastAsia" w:hAnsiTheme="majorEastAsia"/>
          <w:sz w:val="18"/>
        </w:rPr>
      </w:pPr>
    </w:p>
    <w:p w14:paraId="3BC0AA78" w14:textId="77777777" w:rsidR="008F51C6" w:rsidRDefault="008F51C6">
      <w:pPr>
        <w:spacing w:line="0" w:lineRule="atLeast"/>
        <w:ind w:right="140"/>
        <w:jc w:val="left"/>
        <w:rPr>
          <w:rFonts w:asciiTheme="majorEastAsia" w:eastAsiaTheme="majorEastAsia" w:hAnsiTheme="majorEastAsia"/>
          <w:sz w:val="18"/>
        </w:rPr>
      </w:pPr>
    </w:p>
    <w:p w14:paraId="695892EF" w14:textId="77777777" w:rsidR="008F51C6" w:rsidRDefault="008F51C6">
      <w:pPr>
        <w:spacing w:line="0" w:lineRule="atLeast"/>
        <w:ind w:right="140"/>
        <w:jc w:val="left"/>
        <w:rPr>
          <w:rFonts w:asciiTheme="majorEastAsia" w:eastAsiaTheme="majorEastAsia" w:hAnsiTheme="majorEastAsia"/>
          <w:sz w:val="18"/>
        </w:rPr>
      </w:pPr>
    </w:p>
    <w:p w14:paraId="0609D6C2" w14:textId="77777777" w:rsidR="008F51C6" w:rsidRDefault="008F51C6">
      <w:pPr>
        <w:spacing w:line="0" w:lineRule="atLeast"/>
        <w:ind w:right="140"/>
        <w:jc w:val="left"/>
        <w:rPr>
          <w:rFonts w:asciiTheme="majorEastAsia" w:eastAsiaTheme="majorEastAsia" w:hAnsiTheme="majorEastAsia"/>
          <w:sz w:val="18"/>
        </w:rPr>
      </w:pPr>
    </w:p>
    <w:p w14:paraId="42809496" w14:textId="77777777" w:rsidR="008F51C6" w:rsidRDefault="008F51C6">
      <w:pPr>
        <w:spacing w:line="0" w:lineRule="atLeast"/>
        <w:ind w:right="140"/>
        <w:jc w:val="left"/>
        <w:rPr>
          <w:rFonts w:asciiTheme="majorEastAsia" w:eastAsiaTheme="majorEastAsia" w:hAnsiTheme="majorEastAsia"/>
          <w:sz w:val="18"/>
        </w:rPr>
      </w:pPr>
    </w:p>
    <w:p w14:paraId="59D11C9A" w14:textId="77777777" w:rsidR="008F51C6" w:rsidRDefault="008F51C6">
      <w:pPr>
        <w:spacing w:line="0" w:lineRule="atLeast"/>
        <w:ind w:right="140"/>
        <w:jc w:val="left"/>
        <w:rPr>
          <w:rFonts w:asciiTheme="majorEastAsia" w:eastAsiaTheme="majorEastAsia" w:hAnsiTheme="majorEastAsia"/>
          <w:sz w:val="18"/>
        </w:rPr>
      </w:pPr>
    </w:p>
    <w:p w14:paraId="46431F2E" w14:textId="77777777" w:rsidR="008F51C6" w:rsidRDefault="008F51C6">
      <w:pPr>
        <w:spacing w:line="0" w:lineRule="atLeast"/>
        <w:ind w:right="140"/>
        <w:jc w:val="left"/>
        <w:rPr>
          <w:rFonts w:asciiTheme="majorEastAsia" w:eastAsiaTheme="majorEastAsia" w:hAnsiTheme="majorEastAsia"/>
          <w:sz w:val="18"/>
        </w:rPr>
      </w:pPr>
    </w:p>
    <w:p w14:paraId="180FFC62" w14:textId="77777777" w:rsidR="008F51C6" w:rsidRDefault="008F51C6">
      <w:pPr>
        <w:spacing w:line="0" w:lineRule="atLeast"/>
        <w:ind w:right="140"/>
        <w:jc w:val="left"/>
        <w:rPr>
          <w:rFonts w:asciiTheme="majorEastAsia" w:eastAsiaTheme="majorEastAsia" w:hAnsiTheme="majorEastAsia"/>
          <w:sz w:val="18"/>
        </w:rPr>
      </w:pPr>
    </w:p>
    <w:p w14:paraId="3851F8D2" w14:textId="77777777" w:rsidR="008F51C6" w:rsidRDefault="008F51C6">
      <w:pPr>
        <w:spacing w:line="0" w:lineRule="atLeast"/>
        <w:ind w:right="140"/>
        <w:jc w:val="left"/>
        <w:rPr>
          <w:rFonts w:asciiTheme="majorEastAsia" w:eastAsiaTheme="majorEastAsia" w:hAnsiTheme="majorEastAsia"/>
          <w:sz w:val="18"/>
        </w:rPr>
      </w:pPr>
    </w:p>
    <w:p w14:paraId="3BC35320" w14:textId="77777777" w:rsidR="008F51C6" w:rsidRDefault="008F51C6">
      <w:pPr>
        <w:spacing w:line="0" w:lineRule="atLeast"/>
        <w:ind w:right="140"/>
        <w:jc w:val="left"/>
        <w:rPr>
          <w:rFonts w:asciiTheme="majorEastAsia" w:eastAsiaTheme="majorEastAsia" w:hAnsiTheme="majorEastAsia"/>
          <w:sz w:val="18"/>
        </w:rPr>
      </w:pPr>
    </w:p>
    <w:p w14:paraId="4F58CD5D" w14:textId="77777777" w:rsidR="008F51C6" w:rsidRDefault="008F51C6">
      <w:pPr>
        <w:spacing w:line="0" w:lineRule="atLeast"/>
        <w:ind w:right="140"/>
        <w:jc w:val="left"/>
        <w:rPr>
          <w:rFonts w:asciiTheme="majorEastAsia" w:eastAsiaTheme="majorEastAsia" w:hAnsiTheme="majorEastAsia"/>
          <w:sz w:val="18"/>
        </w:rPr>
      </w:pPr>
    </w:p>
    <w:p w14:paraId="1CCB415A" w14:textId="77777777" w:rsidR="008F51C6" w:rsidRDefault="008F51C6">
      <w:pPr>
        <w:spacing w:line="0" w:lineRule="atLeast"/>
        <w:ind w:right="140"/>
        <w:jc w:val="left"/>
        <w:rPr>
          <w:rFonts w:asciiTheme="majorEastAsia" w:eastAsiaTheme="majorEastAsia" w:hAnsiTheme="majorEastAsia"/>
          <w:sz w:val="18"/>
        </w:rPr>
      </w:pPr>
    </w:p>
    <w:p w14:paraId="3C96E7FF" w14:textId="77777777" w:rsidR="008F51C6" w:rsidRDefault="008F51C6">
      <w:pPr>
        <w:spacing w:line="0" w:lineRule="atLeast"/>
        <w:ind w:right="140"/>
        <w:jc w:val="left"/>
        <w:rPr>
          <w:rFonts w:asciiTheme="majorEastAsia" w:eastAsiaTheme="majorEastAsia" w:hAnsiTheme="majorEastAsia"/>
          <w:sz w:val="18"/>
        </w:rPr>
      </w:pPr>
    </w:p>
    <w:p w14:paraId="044EF45D" w14:textId="77777777" w:rsidR="008F51C6" w:rsidRDefault="008F51C6">
      <w:pPr>
        <w:spacing w:line="0" w:lineRule="atLeast"/>
        <w:ind w:right="140"/>
        <w:jc w:val="left"/>
        <w:rPr>
          <w:rFonts w:asciiTheme="majorEastAsia" w:eastAsiaTheme="majorEastAsia" w:hAnsiTheme="majorEastAsia"/>
          <w:sz w:val="18"/>
        </w:rPr>
      </w:pPr>
    </w:p>
    <w:p w14:paraId="64013547" w14:textId="77777777" w:rsidR="008F51C6" w:rsidRDefault="008F51C6">
      <w:pPr>
        <w:spacing w:line="0" w:lineRule="atLeast"/>
        <w:ind w:right="140"/>
        <w:jc w:val="left"/>
        <w:rPr>
          <w:rFonts w:asciiTheme="majorEastAsia" w:eastAsiaTheme="majorEastAsia" w:hAnsiTheme="majorEastAsia"/>
          <w:sz w:val="18"/>
        </w:rPr>
      </w:pPr>
    </w:p>
    <w:p w14:paraId="1D65C60D" w14:textId="77777777" w:rsidR="008F51C6" w:rsidRDefault="005B659C">
      <w:pPr>
        <w:spacing w:line="0" w:lineRule="atLeast"/>
        <w:ind w:right="140"/>
        <w:jc w:val="left"/>
        <w:rPr>
          <w:rFonts w:asciiTheme="majorEastAsia" w:eastAsiaTheme="majorEastAsia" w:hAnsiTheme="majorEastAsia"/>
          <w:sz w:val="18"/>
        </w:rPr>
      </w:pPr>
      <w:r>
        <w:rPr>
          <w:rFonts w:hint="eastAsia"/>
          <w:noProof/>
        </w:rPr>
        <w:drawing>
          <wp:anchor distT="0" distB="0" distL="114300" distR="114300" simplePos="0" relativeHeight="70" behindDoc="0" locked="0" layoutInCell="1" hidden="0" allowOverlap="1" wp14:anchorId="13DA3757" wp14:editId="17E161FD">
            <wp:simplePos x="0" y="0"/>
            <wp:positionH relativeFrom="page">
              <wp:posOffset>900430</wp:posOffset>
            </wp:positionH>
            <wp:positionV relativeFrom="page">
              <wp:posOffset>2256155</wp:posOffset>
            </wp:positionV>
            <wp:extent cx="5762625" cy="4324350"/>
            <wp:effectExtent l="0" t="0" r="0" b="0"/>
            <wp:wrapNone/>
            <wp:docPr id="1091"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646BB1B8" w14:textId="77777777" w:rsidR="008F51C6" w:rsidRDefault="008F51C6">
      <w:pPr>
        <w:spacing w:line="0" w:lineRule="atLeast"/>
        <w:ind w:right="140"/>
        <w:jc w:val="left"/>
        <w:rPr>
          <w:rFonts w:asciiTheme="majorEastAsia" w:eastAsiaTheme="majorEastAsia" w:hAnsiTheme="majorEastAsia"/>
          <w:sz w:val="18"/>
        </w:rPr>
      </w:pPr>
    </w:p>
    <w:p w14:paraId="128DC73F"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642188D6" w14:textId="77777777" w:rsidR="008F51C6" w:rsidRDefault="005B659C">
      <w:pPr>
        <w:spacing w:line="0" w:lineRule="atLeast"/>
        <w:ind w:right="140"/>
        <w:jc w:val="left"/>
        <w:rPr>
          <w:rFonts w:asciiTheme="majorEastAsia" w:eastAsiaTheme="majorEastAsia" w:hAnsiTheme="majorEastAsia"/>
          <w:sz w:val="18"/>
        </w:rPr>
      </w:pPr>
      <w:r>
        <w:rPr>
          <w:rFonts w:ascii="ＭＳ Ｐ明朝" w:eastAsia="ＭＳ Ｐ明朝" w:hAnsi="ＭＳ Ｐ明朝" w:hint="eastAsia"/>
          <w:sz w:val="18"/>
        </w:rPr>
        <w:t>注）　５歳未満の者については、出生後にふだん住んでいた場所による。</w:t>
      </w:r>
    </w:p>
    <w:p w14:paraId="758B687C" w14:textId="77777777" w:rsidR="008F51C6" w:rsidRDefault="008F51C6">
      <w:pPr>
        <w:spacing w:line="0" w:lineRule="atLeast"/>
        <w:ind w:right="140"/>
        <w:jc w:val="center"/>
        <w:rPr>
          <w:rFonts w:asciiTheme="majorEastAsia" w:eastAsiaTheme="majorEastAsia" w:hAnsiTheme="majorEastAsia"/>
          <w:sz w:val="18"/>
        </w:rPr>
      </w:pPr>
    </w:p>
    <w:p w14:paraId="003448B9" w14:textId="77777777" w:rsidR="008F51C6" w:rsidRDefault="005B659C">
      <w:pPr>
        <w:spacing w:line="0" w:lineRule="atLeast"/>
        <w:ind w:right="140"/>
        <w:jc w:val="center"/>
        <w:rPr>
          <w:rFonts w:asciiTheme="majorEastAsia" w:eastAsiaTheme="majorEastAsia" w:hAnsiTheme="majorEastAsia"/>
          <w:sz w:val="24"/>
        </w:rPr>
      </w:pPr>
      <w:r>
        <w:rPr>
          <w:rFonts w:asciiTheme="majorEastAsia" w:eastAsiaTheme="majorEastAsia" w:hAnsiTheme="majorEastAsia" w:hint="eastAsia"/>
          <w:sz w:val="24"/>
        </w:rPr>
        <w:t>表Ⅰ－４－２　年齢（５歳階級）、上位５都県別転入者数及び割合〔秋田県〕（令和２年）</w:t>
      </w:r>
    </w:p>
    <w:p w14:paraId="70D6956E" w14:textId="77777777" w:rsidR="008F51C6" w:rsidRDefault="008F51C6">
      <w:pPr>
        <w:spacing w:line="0" w:lineRule="atLeast"/>
        <w:ind w:right="140"/>
        <w:jc w:val="left"/>
        <w:rPr>
          <w:rFonts w:asciiTheme="majorEastAsia" w:eastAsiaTheme="majorEastAsia" w:hAnsiTheme="majorEastAsia"/>
          <w:sz w:val="24"/>
        </w:rPr>
      </w:pPr>
    </w:p>
    <w:p w14:paraId="732F8DF4" w14:textId="77777777" w:rsidR="008F51C6" w:rsidRDefault="005B659C">
      <w:pPr>
        <w:spacing w:line="0" w:lineRule="atLeast"/>
        <w:ind w:right="140"/>
        <w:jc w:val="center"/>
        <w:rPr>
          <w:rFonts w:asciiTheme="majorEastAsia" w:eastAsiaTheme="majorEastAsia" w:hAnsiTheme="majorEastAsia"/>
          <w:sz w:val="18"/>
        </w:rPr>
      </w:pPr>
      <w:r>
        <w:rPr>
          <w:rFonts w:hint="eastAsia"/>
          <w:noProof/>
        </w:rPr>
        <w:drawing>
          <wp:inline distT="0" distB="0" distL="203200" distR="203200" wp14:anchorId="020B5F48" wp14:editId="0952F9E4">
            <wp:extent cx="6480175" cy="1775460"/>
            <wp:effectExtent l="0" t="0" r="0" b="0"/>
            <wp:docPr id="1092" name="オブジェクト 0"/>
            <wp:cNvGraphicFramePr/>
            <a:graphic xmlns:a="http://schemas.openxmlformats.org/drawingml/2006/main">
              <a:graphicData uri="http://schemas.openxmlformats.org/drawingml/2006/picture">
                <pic:pic xmlns:pic="http://schemas.openxmlformats.org/drawingml/2006/picture">
                  <pic:nvPicPr>
                    <pic:cNvPr id="1092" name="オブジェクト 0"/>
                    <pic:cNvPicPr>
                      <a:picLocks noChangeAspect="1"/>
                    </pic:cNvPicPr>
                  </pic:nvPicPr>
                  <pic:blipFill>
                    <a:blip r:embed="rId24"/>
                    <a:stretch>
                      <a:fillRect/>
                    </a:stretch>
                  </pic:blipFill>
                  <pic:spPr>
                    <a:xfrm>
                      <a:off x="0" y="0"/>
                      <a:ext cx="6480175" cy="1775460"/>
                    </a:xfrm>
                    <a:prstGeom prst="rect">
                      <a:avLst/>
                    </a:prstGeom>
                  </pic:spPr>
                </pic:pic>
              </a:graphicData>
            </a:graphic>
          </wp:inline>
        </w:drawing>
      </w:r>
    </w:p>
    <w:p w14:paraId="0265AE93"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11E6E44B"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５歳未満の者については、出生後にふだん住んでいた場所による。</w:t>
      </w:r>
    </w:p>
    <w:p w14:paraId="61D0CF23" w14:textId="77777777" w:rsidR="008F51C6" w:rsidRDefault="008F51C6">
      <w:pPr>
        <w:widowControl/>
        <w:jc w:val="center"/>
        <w:rPr>
          <w:rFonts w:asciiTheme="majorEastAsia" w:eastAsiaTheme="majorEastAsia" w:hAnsiTheme="majorEastAsia"/>
          <w:sz w:val="18"/>
        </w:rPr>
      </w:pPr>
    </w:p>
    <w:p w14:paraId="22A763E8" w14:textId="77777777" w:rsidR="008F51C6" w:rsidRDefault="008F51C6">
      <w:pPr>
        <w:widowControl/>
        <w:jc w:val="center"/>
        <w:rPr>
          <w:rFonts w:asciiTheme="majorEastAsia" w:eastAsiaTheme="majorEastAsia" w:hAnsiTheme="majorEastAsia"/>
          <w:sz w:val="18"/>
        </w:rPr>
      </w:pPr>
    </w:p>
    <w:p w14:paraId="0AB08E3B" w14:textId="77777777" w:rsidR="008F51C6" w:rsidRDefault="005B659C">
      <w:pPr>
        <w:spacing w:line="360" w:lineRule="exact"/>
        <w:ind w:left="284" w:right="140" w:firstLineChars="117" w:firstLine="281"/>
        <w:jc w:val="left"/>
        <w:rPr>
          <w:rFonts w:asciiTheme="minorEastAsia" w:hAnsiTheme="minorEastAsia"/>
          <w:sz w:val="24"/>
        </w:rPr>
      </w:pPr>
      <w:r>
        <w:rPr>
          <w:rFonts w:asciiTheme="minorEastAsia" w:hAnsiTheme="minorEastAsia" w:hint="eastAsia"/>
          <w:sz w:val="24"/>
        </w:rPr>
        <w:lastRenderedPageBreak/>
        <w:t>転出者数について、人数が多い５都県（東京都、宮城県、神奈川県、岩手県、埼玉県）における年齢（５歳階級）別の割合をみると、全ての県で20～24歳の階級がピークとなっている。これは進学や就職による離県が要因のひとつと考えられる。また、岩手県への転出者は、35～64歳の各階級で割合が他の４都県と比較して高くなっている。（図Ⅰ－４－２、表Ⅰ－４－３）</w:t>
      </w:r>
    </w:p>
    <w:p w14:paraId="324D23D5" w14:textId="77777777" w:rsidR="008F51C6" w:rsidRDefault="008F51C6">
      <w:pPr>
        <w:spacing w:line="0" w:lineRule="atLeast"/>
        <w:ind w:right="140"/>
        <w:jc w:val="left"/>
        <w:rPr>
          <w:rFonts w:asciiTheme="majorEastAsia" w:eastAsiaTheme="majorEastAsia" w:hAnsiTheme="majorEastAsia"/>
          <w:sz w:val="18"/>
        </w:rPr>
      </w:pPr>
    </w:p>
    <w:p w14:paraId="54647746" w14:textId="77777777" w:rsidR="008F51C6" w:rsidRDefault="005B659C">
      <w:pPr>
        <w:spacing w:line="0" w:lineRule="atLeast"/>
        <w:ind w:right="140"/>
        <w:jc w:val="center"/>
        <w:rPr>
          <w:rFonts w:ascii="ＭＳ ゴシック" w:eastAsia="ＭＳ ゴシック" w:hAnsi="ＭＳ ゴシック"/>
          <w:sz w:val="24"/>
        </w:rPr>
      </w:pPr>
      <w:r>
        <w:rPr>
          <w:rFonts w:ascii="ＭＳ ゴシック" w:eastAsia="ＭＳ ゴシック" w:hAnsi="ＭＳ ゴシック" w:hint="eastAsia"/>
          <w:sz w:val="24"/>
        </w:rPr>
        <w:t>図Ⅰ－４－２　年齢（５歳階級）、上位５都県別転出者数の割合〔秋田県〕（令和２年）</w:t>
      </w:r>
    </w:p>
    <w:p w14:paraId="2D408A8D" w14:textId="77777777" w:rsidR="008F51C6" w:rsidRDefault="005B659C">
      <w:pPr>
        <w:spacing w:line="0" w:lineRule="atLeast"/>
        <w:ind w:right="140"/>
        <w:jc w:val="left"/>
        <w:rPr>
          <w:rFonts w:ascii="ＭＳ ゴシック" w:eastAsia="ＭＳ ゴシック" w:hAnsi="ＭＳ ゴシック"/>
          <w:sz w:val="18"/>
        </w:rPr>
      </w:pPr>
      <w:r>
        <w:rPr>
          <w:rFonts w:hint="eastAsia"/>
          <w:noProof/>
        </w:rPr>
        <mc:AlternateContent>
          <mc:Choice Requires="wpg">
            <w:drawing>
              <wp:anchor distT="0" distB="0" distL="114300" distR="114300" simplePos="0" relativeHeight="72" behindDoc="0" locked="0" layoutInCell="1" hidden="0" allowOverlap="1" wp14:anchorId="4F49642A" wp14:editId="4D9482E7">
                <wp:simplePos x="0" y="0"/>
                <wp:positionH relativeFrom="page">
                  <wp:posOffset>720090</wp:posOffset>
                </wp:positionH>
                <wp:positionV relativeFrom="page">
                  <wp:posOffset>2037715</wp:posOffset>
                </wp:positionV>
                <wp:extent cx="6181725" cy="4724400"/>
                <wp:effectExtent l="0" t="0" r="0" b="0"/>
                <wp:wrapNone/>
                <wp:docPr id="1093" name="オブジェクト 0"/>
                <wp:cNvGraphicFramePr/>
                <a:graphic xmlns:a="http://schemas.openxmlformats.org/drawingml/2006/main">
                  <a:graphicData uri="http://schemas.microsoft.com/office/word/2010/wordprocessingGroup">
                    <wpg:wgp>
                      <wpg:cNvGrpSpPr/>
                      <wpg:grpSpPr>
                        <a:xfrm>
                          <a:off x="0" y="0"/>
                          <a:ext cx="6181725" cy="4724400"/>
                          <a:chOff x="15249" y="38529"/>
                          <a:chExt cx="631378" cy="472426"/>
                        </a:xfrm>
                      </wpg:grpSpPr>
                      <wpg:grpSp>
                        <wpg:cNvPr id="12" name="グループ化 12"/>
                        <wpg:cNvGrpSpPr/>
                        <wpg:grpSpPr>
                          <a:xfrm>
                            <a:off x="15249" y="38529"/>
                            <a:ext cx="631378" cy="472426"/>
                            <a:chOff x="15249" y="38529"/>
                            <a:chExt cx="631378" cy="472426"/>
                          </a:xfrm>
                        </wpg:grpSpPr>
                        <wpg:graphicFrame>
                          <wpg:cNvPr id="1095" name="グラフ 2"/>
                          <wpg:cNvFrPr/>
                          <wpg:xfrm>
                            <a:off x="16642" y="38529"/>
                            <a:ext cx="629985" cy="472426"/>
                          </wpg:xfrm>
                          <a:graphic>
                            <a:graphicData uri="http://schemas.openxmlformats.org/drawingml/2006/chart">
                              <c:chart xmlns:c="http://schemas.openxmlformats.org/drawingml/2006/chart" xmlns:r="http://schemas.openxmlformats.org/officeDocument/2006/relationships" r:id="rId25"/>
                            </a:graphicData>
                          </a:graphic>
                        </wpg:graphicFrame>
                        <wps:wsp>
                          <wps:cNvPr id="1096" name="テキスト 9"/>
                          <wps:cNvSpPr txBox="1"/>
                          <wps:spPr>
                            <a:xfrm>
                              <a:off x="15249" y="53088"/>
                              <a:ext cx="55193" cy="24955"/>
                            </a:xfrm>
                            <a:prstGeom prst="rect">
                              <a:avLst/>
                            </a:prstGeom>
                            <a:noFill/>
                            <a:ln w="9525" cmpd="sng">
                              <a:noFill/>
                            </a:ln>
                          </wps:spPr>
                          <wps:style>
                            <a:lnRef idx="0">
                              <a:srgbClr val="000000"/>
                            </a:lnRef>
                            <a:fillRef idx="0">
                              <a:srgbClr val="000000"/>
                            </a:fillRef>
                            <a:effectRef idx="0">
                              <a:srgbClr val="000000"/>
                            </a:effectRef>
                            <a:fontRef idx="minor">
                              <a:schemeClr val="dk1"/>
                            </a:fontRef>
                          </wps:style>
                          <wps:txbx>
                            <w:txbxContent>
                              <w:p w14:paraId="489586DE" w14:textId="77777777" w:rsidR="008F51C6" w:rsidRDefault="005B659C">
                                <w:pPr>
                                  <w:snapToGrid w:val="0"/>
                                </w:pPr>
                                <w:r>
                                  <w:rPr>
                                    <w:rFonts w:ascii="ＭＳ Ｐ明朝" w:eastAsia="ＭＳ Ｐ明朝" w:hAnsi="ＭＳ Ｐ明朝"/>
                                    <w:sz w:val="20"/>
                                  </w:rPr>
                                  <w:t>45.0</w:t>
                                </w:r>
                              </w:p>
                            </w:txbxContent>
                          </wps:txbx>
                          <wps:bodyPr vertOverflow="clip" horzOverflow="clip" wrap="square"/>
                        </wps:wsp>
                      </wpg:grpSp>
                      <wpg:grpSp>
                        <wpg:cNvPr id="13" name="グループ化 13"/>
                        <wpg:cNvGrpSpPr/>
                        <wpg:grpSpPr>
                          <a:xfrm>
                            <a:off x="140615" y="170808"/>
                            <a:ext cx="250000" cy="235441"/>
                            <a:chOff x="140615" y="170808"/>
                            <a:chExt cx="250000" cy="235441"/>
                          </a:xfrm>
                        </wpg:grpSpPr>
                        <wps:wsp>
                          <wps:cNvPr id="1098" name="直線矢印コネクタ 3"/>
                          <wps:cNvCnPr/>
                          <wps:spPr>
                            <a:xfrm>
                              <a:off x="140615" y="235294"/>
                              <a:ext cx="63563" cy="5220"/>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99" name="直線矢印コネクタ 4"/>
                          <wps:cNvCnPr/>
                          <wps:spPr>
                            <a:xfrm flipH="1">
                              <a:off x="216642" y="170808"/>
                              <a:ext cx="54178" cy="48970"/>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00" name="直線矢印コネクタ 5"/>
                          <wps:cNvCnPr/>
                          <wps:spPr>
                            <a:xfrm flipH="1">
                              <a:off x="244794" y="276838"/>
                              <a:ext cx="27052" cy="42720"/>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01" name="直線矢印コネクタ 6"/>
                          <wps:cNvCnPr/>
                          <wps:spPr>
                            <a:xfrm flipH="1">
                              <a:off x="347873" y="333161"/>
                              <a:ext cx="42741" cy="61470"/>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02" name="直線矢印コネクタ 7"/>
                          <wps:cNvCnPr/>
                          <wps:spPr>
                            <a:xfrm flipV="1">
                              <a:off x="249926" y="396838"/>
                              <a:ext cx="59384" cy="9411"/>
                            </a:xfrm>
                            <a:prstGeom prst="straightConnector1">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オブジェクト 0" style="margin-top:160.44pt;mso-position-vertical-relative:page;mso-position-horizontal-relative:page;position:absolute;height:372pt;width:486.75pt;margin-left:56.7pt;z-index:72;" coordsize="631378,472426" coordorigin="15249,38529" o:spid="_x0000_s1093" o:allowincell="t" o:allowoverlap="t">
                <v:group id="_x0000_s1094" style="height:472426;width:631378;top:38529;left:15249;position:absolute;" coordsize="631378,472426" coordorigin="15249,38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2" style="height:472426;width:629985;top:38529;left:16642;position:absolute;" o:spid="_x0000_s1095" filled="f" stroked="f" o:spt="75" type="#_x0000_t75">
                    <v:fill/>
                    <v:imagedata o:title="" r:id="rId26"/>
                    <w10:wrap type="none" anchorx="page" anchory="page"/>
                  </v:shape>
                  <v:shapetype id="_x0000_t202" coordsize="21600,21600" o:spt="202" path="m,l,21600r21600,l21600,xe">
                    <v:stroke joinstyle="miter"/>
                    <v:path gradientshapeok="t" o:connecttype="rect"/>
                  </v:shapetype>
                  <v:shape id="テキスト 9" style="height:24955;width:55193;top:53088;left:15249;position:absolute;" o:spid="_x0000_s1096" filled="f" stroked="f" strokeweight="0.75pt" o:spt="202" type="#_x0000_t202">
                    <v:fill/>
                    <v:stroke linestyle="single"/>
                    <v:textbox style="layout-flow:horizontal;">
                      <w:txbxContent>
                        <w:p>
                          <w:pPr>
                            <w:pStyle w:val="0"/>
                            <w:snapToGrid w:val="0"/>
                            <w:rPr>
                              <w:rFonts w:hint="default"/>
                            </w:rPr>
                          </w:pPr>
                          <w:r>
                            <w:rPr>
                              <w:rFonts w:hint="default" w:ascii="ＭＳ Ｐ明朝" w:hAnsi="ＭＳ Ｐ明朝" w:eastAsia="ＭＳ Ｐ明朝"/>
                              <w:sz w:val="20"/>
                            </w:rPr>
                            <w:t>45.0</w:t>
                          </w:r>
                        </w:p>
                      </w:txbxContent>
                    </v:textbox>
                    <v:imagedata o:title=""/>
                    <w10:wrap type="none" anchorx="page" anchory="page"/>
                  </v:shape>
                  <w10:wrap type="none" anchorx="page" anchory="page"/>
                </v:group>
                <v:group id="_x0000_s1097" style="height:235441;width:250000;top:170808;left:140615;position:absolute;" coordsize="250000,235441" coordorigin="140615,170808">
                  <v:shapetype id="_x0000_t32" coordsize="21600,21600" o:spt="32" o:oned="t" path="m,l21600,21600e" filled="f">
                    <v:path arrowok="t" fillok="f" o:connecttype="none"/>
                    <o:lock v:ext="edit" shapetype="t"/>
                  </v:shapetype>
                  <v:shape id="直線矢印コネクタ 3" style="height:5220;width:63563;top:235294;left:140615;position:absolute;" o:spid="_x0000_s1098"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4" style="height:48970;width:54178;flip:x;top:170808;left:216642;position:absolute;" o:spid="_x0000_s1099"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5" style="height:42720;width:27052;flip:x;top:276838;left:244794;position:absolute;" o:spid="_x0000_s1100"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6" style="height:61470;width:42741;flip:x;top:333161;left:347873;position:absolute;" o:spid="_x0000_s1101"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v:shape id="直線矢印コネクタ 7" style="height:9411;width:59384;flip:y;top:396838;left:249926;position:absolute;" o:spid="_x0000_s1102" filled="f" stroked="t" strokecolor="#000000" strokeweight="0.75pt" o:spt="32" type="#_x0000_t32">
                    <v:fill/>
                    <v:stroke linestyle="single" endcap="flat" dashstyle="solid" filltype="solid" startarrow="none" startarrowwidth="medium" startarrowlength="medium" endarrow="block" endarrowwidth="medium" endarrowlength="medium"/>
                    <v:imagedata o:title=""/>
                    <w10:wrap type="none" anchorx="page" anchory="page"/>
                  </v:shape>
                  <w10:wrap type="none" anchorx="page" anchory="page"/>
                </v:group>
                <w10:wrap type="none" anchorx="page" anchory="page"/>
              </v:group>
            </w:pict>
          </mc:Fallback>
        </mc:AlternateContent>
      </w:r>
    </w:p>
    <w:p w14:paraId="20102010" w14:textId="77777777" w:rsidR="008F51C6" w:rsidRDefault="008F51C6">
      <w:pPr>
        <w:spacing w:line="0" w:lineRule="atLeast"/>
        <w:ind w:right="140"/>
        <w:jc w:val="left"/>
        <w:rPr>
          <w:rFonts w:ascii="ＭＳ ゴシック" w:eastAsia="ＭＳ ゴシック" w:hAnsi="ＭＳ ゴシック"/>
          <w:sz w:val="18"/>
        </w:rPr>
      </w:pPr>
    </w:p>
    <w:p w14:paraId="25AABB50" w14:textId="77777777" w:rsidR="008F51C6" w:rsidRDefault="008F51C6">
      <w:pPr>
        <w:spacing w:line="0" w:lineRule="atLeast"/>
        <w:ind w:right="140"/>
        <w:jc w:val="left"/>
        <w:rPr>
          <w:rFonts w:ascii="ＭＳ ゴシック" w:eastAsia="ＭＳ ゴシック" w:hAnsi="ＭＳ ゴシック"/>
          <w:sz w:val="18"/>
        </w:rPr>
      </w:pPr>
    </w:p>
    <w:p w14:paraId="21E0BA11" w14:textId="77777777" w:rsidR="008F51C6" w:rsidRDefault="008F51C6">
      <w:pPr>
        <w:spacing w:line="0" w:lineRule="atLeast"/>
        <w:ind w:right="140"/>
        <w:jc w:val="left"/>
        <w:rPr>
          <w:rFonts w:ascii="ＭＳ ゴシック" w:eastAsia="ＭＳ ゴシック" w:hAnsi="ＭＳ ゴシック"/>
          <w:sz w:val="18"/>
        </w:rPr>
      </w:pPr>
    </w:p>
    <w:p w14:paraId="454ED506" w14:textId="77777777" w:rsidR="008F51C6" w:rsidRDefault="008F51C6">
      <w:pPr>
        <w:spacing w:line="0" w:lineRule="atLeast"/>
        <w:ind w:right="140"/>
        <w:jc w:val="left"/>
        <w:rPr>
          <w:rFonts w:ascii="ＭＳ ゴシック" w:eastAsia="ＭＳ ゴシック" w:hAnsi="ＭＳ ゴシック"/>
          <w:sz w:val="18"/>
        </w:rPr>
      </w:pPr>
    </w:p>
    <w:p w14:paraId="7C4F1F84" w14:textId="77777777" w:rsidR="008F51C6" w:rsidRDefault="008F51C6">
      <w:pPr>
        <w:spacing w:line="0" w:lineRule="atLeast"/>
        <w:ind w:right="140"/>
        <w:jc w:val="left"/>
        <w:rPr>
          <w:rFonts w:asciiTheme="majorEastAsia" w:eastAsiaTheme="majorEastAsia" w:hAnsiTheme="majorEastAsia"/>
          <w:sz w:val="18"/>
        </w:rPr>
      </w:pPr>
    </w:p>
    <w:p w14:paraId="02791114" w14:textId="77777777" w:rsidR="008F51C6" w:rsidRDefault="008F51C6">
      <w:pPr>
        <w:spacing w:line="0" w:lineRule="atLeast"/>
        <w:ind w:right="140"/>
        <w:jc w:val="left"/>
        <w:rPr>
          <w:rFonts w:asciiTheme="majorEastAsia" w:eastAsiaTheme="majorEastAsia" w:hAnsiTheme="majorEastAsia"/>
          <w:sz w:val="18"/>
        </w:rPr>
      </w:pPr>
    </w:p>
    <w:p w14:paraId="7990E522" w14:textId="77777777" w:rsidR="008F51C6" w:rsidRDefault="008F51C6">
      <w:pPr>
        <w:spacing w:line="0" w:lineRule="atLeast"/>
        <w:ind w:right="140"/>
        <w:jc w:val="left"/>
        <w:rPr>
          <w:rFonts w:asciiTheme="majorEastAsia" w:eastAsiaTheme="majorEastAsia" w:hAnsiTheme="majorEastAsia"/>
          <w:sz w:val="18"/>
        </w:rPr>
      </w:pPr>
    </w:p>
    <w:p w14:paraId="46B34463" w14:textId="77777777" w:rsidR="008F51C6" w:rsidRDefault="008F51C6">
      <w:pPr>
        <w:spacing w:line="0" w:lineRule="atLeast"/>
        <w:ind w:right="140"/>
        <w:jc w:val="left"/>
        <w:rPr>
          <w:rFonts w:asciiTheme="majorEastAsia" w:eastAsiaTheme="majorEastAsia" w:hAnsiTheme="majorEastAsia"/>
          <w:sz w:val="18"/>
        </w:rPr>
      </w:pPr>
    </w:p>
    <w:p w14:paraId="66535E42" w14:textId="77777777" w:rsidR="008F51C6" w:rsidRDefault="008F51C6">
      <w:pPr>
        <w:spacing w:line="0" w:lineRule="atLeast"/>
        <w:ind w:right="140"/>
        <w:jc w:val="left"/>
        <w:rPr>
          <w:rFonts w:asciiTheme="majorEastAsia" w:eastAsiaTheme="majorEastAsia" w:hAnsiTheme="majorEastAsia"/>
          <w:sz w:val="18"/>
        </w:rPr>
      </w:pPr>
    </w:p>
    <w:p w14:paraId="2753F114" w14:textId="77777777" w:rsidR="008F51C6" w:rsidRDefault="008F51C6">
      <w:pPr>
        <w:spacing w:line="0" w:lineRule="atLeast"/>
        <w:ind w:right="140"/>
        <w:jc w:val="left"/>
        <w:rPr>
          <w:rFonts w:asciiTheme="majorEastAsia" w:eastAsiaTheme="majorEastAsia" w:hAnsiTheme="majorEastAsia"/>
          <w:sz w:val="18"/>
        </w:rPr>
      </w:pPr>
    </w:p>
    <w:p w14:paraId="5A5463B5" w14:textId="77777777" w:rsidR="008F51C6" w:rsidRDefault="008F51C6">
      <w:pPr>
        <w:spacing w:line="0" w:lineRule="atLeast"/>
        <w:ind w:right="140"/>
        <w:jc w:val="left"/>
        <w:rPr>
          <w:rFonts w:asciiTheme="majorEastAsia" w:eastAsiaTheme="majorEastAsia" w:hAnsiTheme="majorEastAsia"/>
          <w:sz w:val="18"/>
        </w:rPr>
      </w:pPr>
    </w:p>
    <w:p w14:paraId="7281EF9E" w14:textId="77777777" w:rsidR="008F51C6" w:rsidRDefault="008F51C6">
      <w:pPr>
        <w:spacing w:line="0" w:lineRule="atLeast"/>
        <w:ind w:right="140"/>
        <w:jc w:val="left"/>
        <w:rPr>
          <w:rFonts w:asciiTheme="majorEastAsia" w:eastAsiaTheme="majorEastAsia" w:hAnsiTheme="majorEastAsia"/>
          <w:sz w:val="18"/>
        </w:rPr>
      </w:pPr>
    </w:p>
    <w:p w14:paraId="7DD26A92" w14:textId="77777777" w:rsidR="008F51C6" w:rsidRDefault="008F51C6">
      <w:pPr>
        <w:spacing w:line="0" w:lineRule="atLeast"/>
        <w:ind w:right="140"/>
        <w:jc w:val="left"/>
        <w:rPr>
          <w:rFonts w:asciiTheme="majorEastAsia" w:eastAsiaTheme="majorEastAsia" w:hAnsiTheme="majorEastAsia"/>
          <w:sz w:val="18"/>
        </w:rPr>
      </w:pPr>
    </w:p>
    <w:p w14:paraId="0C4F4BB8" w14:textId="77777777" w:rsidR="008F51C6" w:rsidRDefault="008F51C6">
      <w:pPr>
        <w:spacing w:line="0" w:lineRule="atLeast"/>
        <w:ind w:right="140"/>
        <w:jc w:val="left"/>
        <w:rPr>
          <w:rFonts w:asciiTheme="majorEastAsia" w:eastAsiaTheme="majorEastAsia" w:hAnsiTheme="majorEastAsia"/>
          <w:sz w:val="18"/>
        </w:rPr>
      </w:pPr>
    </w:p>
    <w:p w14:paraId="59187BE1" w14:textId="77777777" w:rsidR="008F51C6" w:rsidRDefault="008F51C6">
      <w:pPr>
        <w:spacing w:line="0" w:lineRule="atLeast"/>
        <w:ind w:right="140"/>
        <w:jc w:val="left"/>
        <w:rPr>
          <w:rFonts w:asciiTheme="majorEastAsia" w:eastAsiaTheme="majorEastAsia" w:hAnsiTheme="majorEastAsia"/>
          <w:sz w:val="18"/>
        </w:rPr>
      </w:pPr>
    </w:p>
    <w:p w14:paraId="1B553CC2" w14:textId="77777777" w:rsidR="008F51C6" w:rsidRDefault="008F51C6">
      <w:pPr>
        <w:spacing w:line="0" w:lineRule="atLeast"/>
        <w:ind w:right="140"/>
        <w:jc w:val="left"/>
        <w:rPr>
          <w:rFonts w:asciiTheme="majorEastAsia" w:eastAsiaTheme="majorEastAsia" w:hAnsiTheme="majorEastAsia"/>
          <w:sz w:val="18"/>
        </w:rPr>
      </w:pPr>
    </w:p>
    <w:p w14:paraId="3008A609" w14:textId="77777777" w:rsidR="008F51C6" w:rsidRDefault="008F51C6">
      <w:pPr>
        <w:spacing w:line="0" w:lineRule="atLeast"/>
        <w:ind w:right="140"/>
        <w:jc w:val="left"/>
        <w:rPr>
          <w:rFonts w:asciiTheme="majorEastAsia" w:eastAsiaTheme="majorEastAsia" w:hAnsiTheme="majorEastAsia"/>
          <w:sz w:val="18"/>
        </w:rPr>
      </w:pPr>
    </w:p>
    <w:p w14:paraId="56D66CA7" w14:textId="77777777" w:rsidR="008F51C6" w:rsidRDefault="008F51C6">
      <w:pPr>
        <w:spacing w:line="0" w:lineRule="atLeast"/>
        <w:ind w:right="140"/>
        <w:jc w:val="left"/>
        <w:rPr>
          <w:rFonts w:asciiTheme="majorEastAsia" w:eastAsiaTheme="majorEastAsia" w:hAnsiTheme="majorEastAsia"/>
          <w:sz w:val="18"/>
        </w:rPr>
      </w:pPr>
    </w:p>
    <w:p w14:paraId="7B132425" w14:textId="77777777" w:rsidR="008F51C6" w:rsidRDefault="008F51C6">
      <w:pPr>
        <w:spacing w:line="0" w:lineRule="atLeast"/>
        <w:ind w:right="140"/>
        <w:jc w:val="left"/>
        <w:rPr>
          <w:rFonts w:asciiTheme="majorEastAsia" w:eastAsiaTheme="majorEastAsia" w:hAnsiTheme="majorEastAsia"/>
          <w:sz w:val="18"/>
        </w:rPr>
      </w:pPr>
    </w:p>
    <w:p w14:paraId="285EABB5" w14:textId="77777777" w:rsidR="008F51C6" w:rsidRDefault="008F51C6">
      <w:pPr>
        <w:spacing w:line="0" w:lineRule="atLeast"/>
        <w:ind w:right="140"/>
        <w:jc w:val="left"/>
        <w:rPr>
          <w:rFonts w:asciiTheme="majorEastAsia" w:eastAsiaTheme="majorEastAsia" w:hAnsiTheme="majorEastAsia"/>
          <w:sz w:val="18"/>
        </w:rPr>
      </w:pPr>
    </w:p>
    <w:p w14:paraId="52EE19CA" w14:textId="77777777" w:rsidR="008F51C6" w:rsidRDefault="008F51C6">
      <w:pPr>
        <w:spacing w:line="0" w:lineRule="atLeast"/>
        <w:ind w:right="140"/>
        <w:jc w:val="left"/>
        <w:rPr>
          <w:rFonts w:asciiTheme="majorEastAsia" w:eastAsiaTheme="majorEastAsia" w:hAnsiTheme="majorEastAsia"/>
          <w:sz w:val="18"/>
        </w:rPr>
      </w:pPr>
    </w:p>
    <w:p w14:paraId="13604ED3" w14:textId="77777777" w:rsidR="008F51C6" w:rsidRDefault="008F51C6">
      <w:pPr>
        <w:spacing w:line="0" w:lineRule="atLeast"/>
        <w:ind w:right="140"/>
        <w:jc w:val="left"/>
        <w:rPr>
          <w:rFonts w:asciiTheme="majorEastAsia" w:eastAsiaTheme="majorEastAsia" w:hAnsiTheme="majorEastAsia"/>
          <w:sz w:val="18"/>
        </w:rPr>
      </w:pPr>
    </w:p>
    <w:p w14:paraId="70BCB277" w14:textId="77777777" w:rsidR="008F51C6" w:rsidRDefault="008F51C6">
      <w:pPr>
        <w:spacing w:line="0" w:lineRule="atLeast"/>
        <w:ind w:right="140"/>
        <w:jc w:val="left"/>
        <w:rPr>
          <w:rFonts w:asciiTheme="majorEastAsia" w:eastAsiaTheme="majorEastAsia" w:hAnsiTheme="majorEastAsia"/>
          <w:sz w:val="18"/>
        </w:rPr>
      </w:pPr>
    </w:p>
    <w:p w14:paraId="121779D1" w14:textId="77777777" w:rsidR="008F51C6" w:rsidRDefault="008F51C6">
      <w:pPr>
        <w:spacing w:line="0" w:lineRule="atLeast"/>
        <w:ind w:right="140"/>
        <w:jc w:val="left"/>
        <w:rPr>
          <w:rFonts w:asciiTheme="majorEastAsia" w:eastAsiaTheme="majorEastAsia" w:hAnsiTheme="majorEastAsia"/>
          <w:sz w:val="18"/>
        </w:rPr>
      </w:pPr>
    </w:p>
    <w:p w14:paraId="29A900B2" w14:textId="77777777" w:rsidR="008F51C6" w:rsidRDefault="008F51C6">
      <w:pPr>
        <w:spacing w:line="0" w:lineRule="atLeast"/>
        <w:ind w:right="140"/>
        <w:jc w:val="left"/>
        <w:rPr>
          <w:rFonts w:asciiTheme="majorEastAsia" w:eastAsiaTheme="majorEastAsia" w:hAnsiTheme="majorEastAsia"/>
          <w:sz w:val="18"/>
        </w:rPr>
      </w:pPr>
    </w:p>
    <w:p w14:paraId="538C883A" w14:textId="77777777" w:rsidR="008F51C6" w:rsidRDefault="008F51C6">
      <w:pPr>
        <w:spacing w:line="0" w:lineRule="atLeast"/>
        <w:ind w:right="140"/>
        <w:jc w:val="left"/>
        <w:rPr>
          <w:rFonts w:asciiTheme="majorEastAsia" w:eastAsiaTheme="majorEastAsia" w:hAnsiTheme="majorEastAsia"/>
          <w:sz w:val="18"/>
        </w:rPr>
      </w:pPr>
    </w:p>
    <w:p w14:paraId="5152F18F" w14:textId="77777777" w:rsidR="008F51C6" w:rsidRDefault="008F51C6">
      <w:pPr>
        <w:spacing w:line="0" w:lineRule="atLeast"/>
        <w:ind w:right="140"/>
        <w:jc w:val="left"/>
        <w:rPr>
          <w:rFonts w:asciiTheme="majorEastAsia" w:eastAsiaTheme="majorEastAsia" w:hAnsiTheme="majorEastAsia"/>
          <w:sz w:val="18"/>
        </w:rPr>
      </w:pPr>
    </w:p>
    <w:p w14:paraId="7609E8A4" w14:textId="77777777" w:rsidR="008F51C6" w:rsidRDefault="008F51C6">
      <w:pPr>
        <w:spacing w:line="0" w:lineRule="atLeast"/>
        <w:ind w:right="140"/>
        <w:jc w:val="left"/>
        <w:rPr>
          <w:rFonts w:asciiTheme="majorEastAsia" w:eastAsiaTheme="majorEastAsia" w:hAnsiTheme="majorEastAsia"/>
          <w:sz w:val="18"/>
        </w:rPr>
      </w:pPr>
    </w:p>
    <w:p w14:paraId="752ED8C8" w14:textId="77777777" w:rsidR="008F51C6" w:rsidRDefault="008F51C6">
      <w:pPr>
        <w:spacing w:line="0" w:lineRule="atLeast"/>
        <w:ind w:right="140"/>
        <w:jc w:val="left"/>
        <w:rPr>
          <w:rFonts w:asciiTheme="majorEastAsia" w:eastAsiaTheme="majorEastAsia" w:hAnsiTheme="majorEastAsia"/>
          <w:sz w:val="18"/>
        </w:rPr>
      </w:pPr>
    </w:p>
    <w:p w14:paraId="213F5E94" w14:textId="77777777" w:rsidR="008F51C6" w:rsidRDefault="008F51C6">
      <w:pPr>
        <w:spacing w:line="0" w:lineRule="atLeast"/>
        <w:ind w:right="140"/>
        <w:jc w:val="left"/>
        <w:rPr>
          <w:rFonts w:asciiTheme="majorEastAsia" w:eastAsiaTheme="majorEastAsia" w:hAnsiTheme="majorEastAsia"/>
          <w:sz w:val="18"/>
        </w:rPr>
      </w:pPr>
    </w:p>
    <w:p w14:paraId="171C193A" w14:textId="77777777" w:rsidR="008F51C6" w:rsidRDefault="008F51C6">
      <w:pPr>
        <w:spacing w:line="0" w:lineRule="atLeast"/>
        <w:ind w:right="140"/>
        <w:jc w:val="left"/>
        <w:rPr>
          <w:rFonts w:asciiTheme="majorEastAsia" w:eastAsiaTheme="majorEastAsia" w:hAnsiTheme="majorEastAsia"/>
          <w:sz w:val="18"/>
        </w:rPr>
      </w:pPr>
    </w:p>
    <w:p w14:paraId="2C008829" w14:textId="77777777" w:rsidR="008F51C6" w:rsidRDefault="008F51C6">
      <w:pPr>
        <w:spacing w:line="0" w:lineRule="atLeast"/>
        <w:ind w:right="140"/>
        <w:jc w:val="left"/>
        <w:rPr>
          <w:rFonts w:asciiTheme="majorEastAsia" w:eastAsiaTheme="majorEastAsia" w:hAnsiTheme="majorEastAsia"/>
          <w:sz w:val="18"/>
        </w:rPr>
      </w:pPr>
    </w:p>
    <w:p w14:paraId="2B744850"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2707007A" w14:textId="77777777" w:rsidR="008F51C6" w:rsidRDefault="005B659C">
      <w:pPr>
        <w:spacing w:line="0" w:lineRule="atLeast"/>
        <w:ind w:right="140"/>
        <w:jc w:val="left"/>
        <w:rPr>
          <w:rFonts w:asciiTheme="majorEastAsia" w:eastAsiaTheme="majorEastAsia" w:hAnsiTheme="majorEastAsia"/>
          <w:sz w:val="18"/>
        </w:rPr>
      </w:pPr>
      <w:r>
        <w:rPr>
          <w:rFonts w:ascii="ＭＳ Ｐ明朝" w:eastAsia="ＭＳ Ｐ明朝" w:hAnsi="ＭＳ Ｐ明朝" w:hint="eastAsia"/>
          <w:sz w:val="18"/>
        </w:rPr>
        <w:t>注）　５歳未満の者については、出生後にふだん住んでいた場所による。</w:t>
      </w:r>
    </w:p>
    <w:p w14:paraId="52AA12E0" w14:textId="77777777" w:rsidR="008F51C6" w:rsidRDefault="008F51C6">
      <w:pPr>
        <w:spacing w:line="0" w:lineRule="atLeast"/>
        <w:ind w:right="140"/>
        <w:jc w:val="left"/>
        <w:rPr>
          <w:rFonts w:asciiTheme="majorEastAsia" w:eastAsiaTheme="majorEastAsia" w:hAnsiTheme="majorEastAsia"/>
          <w:sz w:val="18"/>
        </w:rPr>
      </w:pPr>
    </w:p>
    <w:p w14:paraId="61A2EAF2" w14:textId="77777777" w:rsidR="008F51C6" w:rsidRDefault="005B659C">
      <w:pPr>
        <w:spacing w:line="0" w:lineRule="atLeast"/>
        <w:ind w:right="140"/>
        <w:jc w:val="center"/>
        <w:rPr>
          <w:rFonts w:ascii="ＭＳ ゴシック" w:eastAsia="ＭＳ ゴシック" w:hAnsi="ＭＳ ゴシック"/>
          <w:sz w:val="24"/>
        </w:rPr>
      </w:pPr>
      <w:r>
        <w:rPr>
          <w:rFonts w:ascii="ＭＳ ゴシック" w:eastAsia="ＭＳ ゴシック" w:hAnsi="ＭＳ ゴシック" w:hint="eastAsia"/>
          <w:sz w:val="24"/>
        </w:rPr>
        <w:t>表Ⅰ－４－３　年齢（５歳階級）、上位５都県別転出者数及び割合〔秋田県〕（令和２年）</w:t>
      </w:r>
    </w:p>
    <w:p w14:paraId="421C425F" w14:textId="77777777" w:rsidR="008F51C6" w:rsidRDefault="008F51C6">
      <w:pPr>
        <w:spacing w:line="0" w:lineRule="atLeast"/>
        <w:ind w:right="140"/>
        <w:jc w:val="center"/>
        <w:rPr>
          <w:rFonts w:ascii="ＭＳ ゴシック" w:eastAsia="ＭＳ ゴシック" w:hAnsi="ＭＳ ゴシック"/>
          <w:sz w:val="24"/>
        </w:rPr>
      </w:pPr>
    </w:p>
    <w:p w14:paraId="512B0509" w14:textId="77777777" w:rsidR="008F51C6" w:rsidRDefault="005B659C">
      <w:pPr>
        <w:spacing w:line="0" w:lineRule="atLeast"/>
        <w:ind w:right="140"/>
        <w:jc w:val="center"/>
        <w:rPr>
          <w:rFonts w:asciiTheme="majorEastAsia" w:eastAsiaTheme="majorEastAsia" w:hAnsiTheme="majorEastAsia"/>
          <w:sz w:val="18"/>
        </w:rPr>
      </w:pPr>
      <w:r>
        <w:rPr>
          <w:rFonts w:hint="eastAsia"/>
          <w:noProof/>
        </w:rPr>
        <w:drawing>
          <wp:inline distT="0" distB="0" distL="203200" distR="203200" wp14:anchorId="556EB8CD" wp14:editId="13B464FF">
            <wp:extent cx="6480175" cy="1682750"/>
            <wp:effectExtent l="0" t="0" r="0" b="0"/>
            <wp:docPr id="1103" name="オブジェクト 0"/>
            <wp:cNvGraphicFramePr/>
            <a:graphic xmlns:a="http://schemas.openxmlformats.org/drawingml/2006/main">
              <a:graphicData uri="http://schemas.openxmlformats.org/drawingml/2006/picture">
                <pic:pic xmlns:pic="http://schemas.openxmlformats.org/drawingml/2006/picture">
                  <pic:nvPicPr>
                    <pic:cNvPr id="1103" name="オブジェクト 0"/>
                    <pic:cNvPicPr>
                      <a:picLocks noChangeAspect="1"/>
                    </pic:cNvPicPr>
                  </pic:nvPicPr>
                  <pic:blipFill>
                    <a:blip r:embed="rId27"/>
                    <a:stretch>
                      <a:fillRect/>
                    </a:stretch>
                  </pic:blipFill>
                  <pic:spPr>
                    <a:xfrm>
                      <a:off x="0" y="0"/>
                      <a:ext cx="6480175" cy="1682750"/>
                    </a:xfrm>
                    <a:prstGeom prst="rect">
                      <a:avLst/>
                    </a:prstGeom>
                  </pic:spPr>
                </pic:pic>
              </a:graphicData>
            </a:graphic>
          </wp:inline>
        </w:drawing>
      </w:r>
    </w:p>
    <w:p w14:paraId="7A6D11E4"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4554600C" w14:textId="77777777" w:rsidR="008F51C6" w:rsidRDefault="005B659C">
      <w:pPr>
        <w:spacing w:line="0" w:lineRule="atLeast"/>
        <w:ind w:right="140"/>
        <w:jc w:val="left"/>
        <w:rPr>
          <w:rFonts w:asciiTheme="majorEastAsia" w:eastAsiaTheme="majorEastAsia" w:hAnsiTheme="majorEastAsia"/>
          <w:sz w:val="18"/>
        </w:rPr>
      </w:pPr>
      <w:r>
        <w:rPr>
          <w:rFonts w:ascii="ＭＳ Ｐ明朝" w:eastAsia="ＭＳ Ｐ明朝" w:hAnsi="ＭＳ Ｐ明朝" w:hint="eastAsia"/>
          <w:sz w:val="18"/>
        </w:rPr>
        <w:t>注）　５歳未満の者については、出生後にふだん住んでいた場所による。</w:t>
      </w:r>
    </w:p>
    <w:p w14:paraId="50F58EE4" w14:textId="77777777" w:rsidR="008F51C6" w:rsidRDefault="008F51C6">
      <w:pPr>
        <w:widowControl/>
        <w:jc w:val="left"/>
        <w:rPr>
          <w:rFonts w:asciiTheme="minorEastAsia" w:hAnsiTheme="minorEastAsia"/>
          <w:sz w:val="18"/>
        </w:rPr>
      </w:pPr>
    </w:p>
    <w:p w14:paraId="77779532" w14:textId="77777777" w:rsidR="008F51C6" w:rsidRDefault="005B659C">
      <w:pPr>
        <w:spacing w:line="360" w:lineRule="exact"/>
        <w:ind w:left="284" w:right="140" w:firstLineChars="117" w:firstLine="281"/>
        <w:jc w:val="left"/>
        <w:rPr>
          <w:rFonts w:asciiTheme="minorEastAsia" w:hAnsiTheme="minorEastAsia"/>
          <w:sz w:val="24"/>
        </w:rPr>
      </w:pPr>
      <w:r>
        <w:rPr>
          <w:rFonts w:asciiTheme="minorEastAsia" w:hAnsiTheme="minorEastAsia" w:hint="eastAsia"/>
          <w:sz w:val="24"/>
        </w:rPr>
        <w:lastRenderedPageBreak/>
        <w:t>転入者から転出者を差し引いた転入・転出超過数をみると、２万2,707人の転出超過となっている。転出超過数が最も多いのは東京都（5,295人）、次いで宮城県（5,116人）、神奈川県（2,291人）、埼玉県（1,900人）、千葉県（1,676人）の順となっている。この５都県で県全体の転出超過数の71.7％を占める。宮城県や首都圏への転出超過数が多い。（表Ⅰ－４－４）</w:t>
      </w:r>
    </w:p>
    <w:p w14:paraId="41A38D3C" w14:textId="77777777" w:rsidR="008F51C6" w:rsidRDefault="005B659C">
      <w:pPr>
        <w:spacing w:line="0" w:lineRule="atLeast"/>
        <w:ind w:left="284" w:right="140"/>
        <w:jc w:val="center"/>
        <w:rPr>
          <w:rFonts w:asciiTheme="majorEastAsia" w:eastAsiaTheme="majorEastAsia" w:hAnsiTheme="majorEastAsia"/>
          <w:sz w:val="24"/>
        </w:rPr>
      </w:pPr>
      <w:r>
        <w:rPr>
          <w:rFonts w:asciiTheme="majorEastAsia" w:eastAsiaTheme="majorEastAsia" w:hAnsiTheme="majorEastAsia" w:hint="eastAsia"/>
          <w:sz w:val="24"/>
        </w:rPr>
        <w:t>表Ⅰ－４－４　都道府県、男女別転入及び転出者数（転入超過数）〔秋田県〕（令和２年）</w:t>
      </w:r>
    </w:p>
    <w:p w14:paraId="3A6E0A31" w14:textId="77777777" w:rsidR="008F51C6" w:rsidRDefault="005B659C">
      <w:pPr>
        <w:spacing w:line="0" w:lineRule="atLeast"/>
        <w:ind w:left="2" w:right="-1"/>
        <w:jc w:val="center"/>
        <w:rPr>
          <w:rFonts w:asciiTheme="minorEastAsia" w:hAnsiTheme="minorEastAsia"/>
          <w:sz w:val="24"/>
        </w:rPr>
      </w:pPr>
      <w:r>
        <w:rPr>
          <w:rFonts w:hint="eastAsia"/>
          <w:noProof/>
        </w:rPr>
        <w:drawing>
          <wp:inline distT="0" distB="0" distL="203200" distR="203200" wp14:anchorId="0A9339EC" wp14:editId="4D21B773">
            <wp:extent cx="6015990" cy="7653020"/>
            <wp:effectExtent l="0" t="0" r="0" b="0"/>
            <wp:docPr id="1104" name="オブジェクト 0"/>
            <wp:cNvGraphicFramePr/>
            <a:graphic xmlns:a="http://schemas.openxmlformats.org/drawingml/2006/main">
              <a:graphicData uri="http://schemas.openxmlformats.org/drawingml/2006/picture">
                <pic:pic xmlns:pic="http://schemas.openxmlformats.org/drawingml/2006/picture">
                  <pic:nvPicPr>
                    <pic:cNvPr id="1104" name="オブジェクト 0"/>
                    <pic:cNvPicPr>
                      <a:picLocks noChangeAspect="1"/>
                    </pic:cNvPicPr>
                  </pic:nvPicPr>
                  <pic:blipFill>
                    <a:blip r:embed="rId28"/>
                    <a:stretch>
                      <a:fillRect/>
                    </a:stretch>
                  </pic:blipFill>
                  <pic:spPr>
                    <a:xfrm>
                      <a:off x="0" y="0"/>
                      <a:ext cx="6015990" cy="7653020"/>
                    </a:xfrm>
                    <a:prstGeom prst="rect">
                      <a:avLst/>
                    </a:prstGeom>
                  </pic:spPr>
                </pic:pic>
              </a:graphicData>
            </a:graphic>
          </wp:inline>
        </w:drawing>
      </w:r>
    </w:p>
    <w:p w14:paraId="2A89DA03"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057D6143" w14:textId="77777777" w:rsidR="008F51C6" w:rsidRDefault="005B659C">
      <w:pPr>
        <w:widowControl/>
        <w:spacing w:line="240" w:lineRule="exact"/>
        <w:jc w:val="left"/>
        <w:rPr>
          <w:rFonts w:asciiTheme="majorEastAsia" w:eastAsiaTheme="majorEastAsia" w:hAnsiTheme="majorEastAsia"/>
          <w:sz w:val="20"/>
        </w:rPr>
      </w:pPr>
      <w:r>
        <w:rPr>
          <w:rFonts w:ascii="ＭＳ Ｐ明朝" w:eastAsia="ＭＳ Ｐ明朝" w:hAnsi="ＭＳ Ｐ明朝" w:hint="eastAsia"/>
          <w:sz w:val="18"/>
        </w:rPr>
        <w:t>注）　△の数値は転出超過数</w:t>
      </w:r>
    </w:p>
    <w:p w14:paraId="3608F559" w14:textId="77777777" w:rsidR="008F51C6" w:rsidRDefault="005B659C">
      <w:pPr>
        <w:widowControl/>
        <w:spacing w:line="240" w:lineRule="exact"/>
        <w:jc w:val="left"/>
        <w:rPr>
          <w:rFonts w:asciiTheme="majorEastAsia" w:eastAsiaTheme="majorEastAsia" w:hAnsiTheme="majorEastAsia"/>
          <w:sz w:val="28"/>
        </w:rPr>
      </w:pPr>
      <w:r>
        <w:rPr>
          <w:rFonts w:ascii="ＭＳ Ｐ明朝" w:eastAsia="ＭＳ Ｐ明朝" w:hAnsi="ＭＳ Ｐ明朝" w:hint="eastAsia"/>
          <w:sz w:val="18"/>
        </w:rPr>
        <w:t>注）　☆は東北各県、◎は３大都市圏を有する都府県</w:t>
      </w:r>
    </w:p>
    <w:p w14:paraId="10B91F0B" w14:textId="77777777" w:rsidR="008F51C6" w:rsidRDefault="008F51C6">
      <w:pPr>
        <w:widowControl/>
        <w:spacing w:line="240" w:lineRule="exact"/>
        <w:jc w:val="left"/>
        <w:rPr>
          <w:rFonts w:asciiTheme="majorEastAsia" w:eastAsiaTheme="majorEastAsia" w:hAnsiTheme="majorEastAsia"/>
          <w:sz w:val="28"/>
        </w:rPr>
      </w:pPr>
    </w:p>
    <w:p w14:paraId="28E895F4" w14:textId="77777777" w:rsidR="008F51C6" w:rsidRDefault="005B659C">
      <w:pPr>
        <w:widowControl/>
        <w:spacing w:line="240" w:lineRule="exact"/>
        <w:jc w:val="left"/>
        <w:rPr>
          <w:rFonts w:asciiTheme="majorEastAsia" w:eastAsiaTheme="majorEastAsia" w:hAnsiTheme="majorEastAsia"/>
          <w:sz w:val="28"/>
        </w:rPr>
      </w:pPr>
      <w:r>
        <w:rPr>
          <w:rFonts w:asciiTheme="majorEastAsia" w:eastAsiaTheme="majorEastAsia" w:hAnsiTheme="majorEastAsia" w:hint="eastAsia"/>
          <w:sz w:val="28"/>
        </w:rPr>
        <w:lastRenderedPageBreak/>
        <w:t>Ⅱ　市町村別の移動人口</w:t>
      </w:r>
    </w:p>
    <w:p w14:paraId="7DCD8AE0" w14:textId="77777777" w:rsidR="008F51C6" w:rsidRDefault="005B659C">
      <w:pPr>
        <w:spacing w:line="0" w:lineRule="atLeast"/>
        <w:ind w:left="284" w:right="-1"/>
        <w:jc w:val="left"/>
        <w:rPr>
          <w:rFonts w:asciiTheme="majorEastAsia" w:eastAsiaTheme="majorEastAsia" w:hAnsiTheme="majorEastAsia"/>
          <w:sz w:val="28"/>
        </w:rPr>
      </w:pPr>
      <w:r>
        <w:rPr>
          <w:rFonts w:asciiTheme="majorEastAsia" w:eastAsiaTheme="majorEastAsia" w:hAnsiTheme="majorEastAsia" w:hint="eastAsia"/>
          <w:sz w:val="28"/>
        </w:rPr>
        <w:t>１　５年前の常住地別人口</w:t>
      </w:r>
    </w:p>
    <w:p w14:paraId="5155C064" w14:textId="77777777" w:rsidR="008F51C6" w:rsidRDefault="008F51C6">
      <w:pPr>
        <w:spacing w:line="0" w:lineRule="atLeast"/>
        <w:ind w:left="284" w:right="-1"/>
        <w:jc w:val="left"/>
        <w:rPr>
          <w:rFonts w:asciiTheme="minorEastAsia" w:hAnsiTheme="minorEastAsia"/>
          <w:sz w:val="24"/>
        </w:rPr>
      </w:pPr>
    </w:p>
    <w:p w14:paraId="61C29079" w14:textId="77777777" w:rsidR="008F51C6" w:rsidRDefault="005B659C">
      <w:pPr>
        <w:spacing w:line="0" w:lineRule="atLeast"/>
        <w:ind w:left="284" w:right="-1"/>
        <w:jc w:val="left"/>
        <w:rPr>
          <w:rFonts w:asciiTheme="minorEastAsia" w:hAnsiTheme="minorEastAsia"/>
          <w:sz w:val="24"/>
        </w:rPr>
      </w:pPr>
      <w:r>
        <w:rPr>
          <w:rFonts w:hint="eastAsia"/>
          <w:noProof/>
          <w:sz w:val="22"/>
        </w:rPr>
        <mc:AlternateContent>
          <mc:Choice Requires="wps">
            <w:drawing>
              <wp:anchor distT="0" distB="0" distL="114300" distR="114300" simplePos="0" relativeHeight="7" behindDoc="0" locked="0" layoutInCell="1" hidden="0" allowOverlap="1" wp14:anchorId="218790C5" wp14:editId="68C98ECF">
                <wp:simplePos x="0" y="0"/>
                <wp:positionH relativeFrom="column">
                  <wp:posOffset>289560</wp:posOffset>
                </wp:positionH>
                <wp:positionV relativeFrom="paragraph">
                  <wp:posOffset>-190500</wp:posOffset>
                </wp:positionV>
                <wp:extent cx="5915025" cy="847725"/>
                <wp:effectExtent l="20955" t="17780" r="102870" b="96520"/>
                <wp:wrapNone/>
                <wp:docPr id="1105" name="テキスト ボックス 29"/>
                <wp:cNvGraphicFramePr/>
                <a:graphic xmlns:a="http://schemas.openxmlformats.org/drawingml/2006/main">
                  <a:graphicData uri="http://schemas.microsoft.com/office/word/2010/wordprocessingShape">
                    <wps:wsp>
                      <wps:cNvSpPr txBox="1"/>
                      <wps:spPr>
                        <a:xfrm>
                          <a:off x="0" y="0"/>
                          <a:ext cx="5915025" cy="847725"/>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2D60F7D4"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現住所に住んでいる割合が最も高いのは羽後町</w:t>
                            </w:r>
                          </w:p>
                          <w:p w14:paraId="7C103C7B"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県内他市町村からの移動の割合が最も高いのは潟上市</w:t>
                            </w:r>
                          </w:p>
                          <w:p w14:paraId="15ED2AEE"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他県からの移動の割合が最も高いのは東成瀬村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9" style="mso-wrap-distance-right:9pt;mso-wrap-distance-bottom:0pt;margin-top:-15pt;mso-position-vertical-relative:text;mso-position-horizontal-relative:text;v-text-anchor:middle;position:absolute;height:66.75pt;mso-wrap-distance-top:0pt;width:465.75pt;mso-wrap-distance-left:9pt;margin-left:22.8pt;z-index:7;" o:spid="_x0000_s1105" o:allowincell="t" o:allowoverlap="t" filled="t" fillcolor="#ffffff" stroked="t" strokecolor="#000000" strokeweight="0.5pt" o:spt="202" type="#_x0000_t202">
                <v:fill/>
                <v:stroke filltype="solid"/>
                <v:shadow on="t" color="#000000" opacity="26214f" offset="2.1213385826771654pt,2.1213385826771654pt" origin="-0.5,-0.5" matrix="65536f,,,65536f,,"/>
                <v:textbox style="layout-flow:horizontal;">
                  <w:txbxContent>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現住所に住んでいる割合が最も高いのは羽後町</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県内他市町村からの移動の割合が最も高いのは潟上市</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他県からの移動の割合が最も高いのは東成瀬村</w:t>
                      </w:r>
                    </w:p>
                  </w:txbxContent>
                </v:textbox>
                <v:imagedata o:title=""/>
                <w10:wrap type="none" anchorx="text" anchory="text"/>
              </v:shape>
            </w:pict>
          </mc:Fallback>
        </mc:AlternateContent>
      </w:r>
    </w:p>
    <w:p w14:paraId="002D4B20" w14:textId="77777777" w:rsidR="008F51C6" w:rsidRDefault="008F51C6">
      <w:pPr>
        <w:spacing w:line="0" w:lineRule="atLeast"/>
        <w:ind w:left="284" w:right="-1"/>
        <w:jc w:val="left"/>
        <w:rPr>
          <w:rFonts w:asciiTheme="minorEastAsia" w:hAnsiTheme="minorEastAsia"/>
          <w:sz w:val="24"/>
        </w:rPr>
      </w:pPr>
    </w:p>
    <w:p w14:paraId="64A7C3F1" w14:textId="77777777" w:rsidR="008F51C6" w:rsidRDefault="008F51C6">
      <w:pPr>
        <w:spacing w:line="0" w:lineRule="atLeast"/>
        <w:ind w:left="284" w:right="-1"/>
        <w:jc w:val="left"/>
        <w:rPr>
          <w:rFonts w:asciiTheme="minorEastAsia" w:hAnsiTheme="minorEastAsia"/>
          <w:sz w:val="24"/>
        </w:rPr>
      </w:pPr>
    </w:p>
    <w:p w14:paraId="1314F309" w14:textId="77777777" w:rsidR="008F51C6" w:rsidRDefault="008F51C6">
      <w:pPr>
        <w:spacing w:line="0" w:lineRule="atLeast"/>
        <w:ind w:left="284" w:right="-1"/>
        <w:jc w:val="left"/>
        <w:rPr>
          <w:rFonts w:asciiTheme="minorEastAsia" w:hAnsiTheme="minorEastAsia"/>
          <w:sz w:val="24"/>
        </w:rPr>
      </w:pPr>
    </w:p>
    <w:p w14:paraId="25BC5326" w14:textId="77777777" w:rsidR="008F51C6" w:rsidRDefault="005B659C">
      <w:pPr>
        <w:spacing w:line="360" w:lineRule="exact"/>
        <w:ind w:left="284" w:right="140" w:firstLineChars="117" w:firstLine="281"/>
        <w:jc w:val="left"/>
        <w:rPr>
          <w:rFonts w:asciiTheme="minorEastAsia" w:hAnsiTheme="minorEastAsia"/>
          <w:sz w:val="24"/>
        </w:rPr>
      </w:pPr>
      <w:r>
        <w:rPr>
          <w:rFonts w:asciiTheme="minorEastAsia" w:hAnsiTheme="minorEastAsia" w:hint="eastAsia"/>
          <w:sz w:val="24"/>
        </w:rPr>
        <w:t>市町村別に５年前の常住地別人口の割合をみると、現住所の割合が最も高いのは羽後町（市町村人口の92.0％）、次いで美郷町（同91.2％）、藤里町（同91.1％）などとなっている。最も低いのは秋田市（同78.5％）、次いで東成瀬村（同82.0％）、大潟村（同82.9％）などとなっている。</w:t>
      </w:r>
    </w:p>
    <w:p w14:paraId="44CE9918" w14:textId="77777777" w:rsidR="008F51C6" w:rsidRDefault="005B659C">
      <w:pPr>
        <w:spacing w:line="360" w:lineRule="exact"/>
        <w:ind w:left="284" w:right="140" w:firstLineChars="117" w:firstLine="281"/>
        <w:jc w:val="left"/>
        <w:rPr>
          <w:rFonts w:asciiTheme="minorEastAsia" w:hAnsiTheme="minorEastAsia"/>
          <w:sz w:val="24"/>
        </w:rPr>
      </w:pPr>
      <w:r>
        <w:rPr>
          <w:rFonts w:asciiTheme="minorEastAsia" w:hAnsiTheme="minorEastAsia" w:hint="eastAsia"/>
          <w:sz w:val="24"/>
        </w:rPr>
        <w:t>県内移動のうち、自市町村内での割合が最も高いのは秋田市（同12.1％）、最も低いのは大潟村（同3.0％）で、県内他市町村との割合が最も高いのは潟上市（同6.5％）、最も低いのは八峰町（同1.8％）などとなっている。転入のうち他県からの割合が最も高いのは東成瀬村（同10.2％）、最も低いのは井川町（同1.0％）などとなっている。（表Ⅱ－１－１、表Ⅱ－１－２）</w:t>
      </w:r>
    </w:p>
    <w:p w14:paraId="44D401B7" w14:textId="77777777" w:rsidR="008F51C6" w:rsidRDefault="005B659C">
      <w:pPr>
        <w:spacing w:line="0" w:lineRule="atLeast"/>
        <w:ind w:right="-1"/>
        <w:jc w:val="center"/>
        <w:rPr>
          <w:rFonts w:asciiTheme="majorEastAsia" w:eastAsiaTheme="majorEastAsia" w:hAnsiTheme="majorEastAsia"/>
          <w:sz w:val="24"/>
        </w:rPr>
      </w:pPr>
      <w:r>
        <w:rPr>
          <w:rFonts w:asciiTheme="majorEastAsia" w:eastAsiaTheme="majorEastAsia" w:hAnsiTheme="majorEastAsia" w:hint="eastAsia"/>
          <w:sz w:val="24"/>
        </w:rPr>
        <w:t>表Ⅱ－１－１　５年前の常住地、市町村別移動人口〔秋田県〕（令和２年）</w:t>
      </w:r>
    </w:p>
    <w:p w14:paraId="145294B6" w14:textId="77777777" w:rsidR="008F51C6" w:rsidRDefault="005B659C">
      <w:pPr>
        <w:spacing w:line="0" w:lineRule="atLeast"/>
        <w:ind w:right="-1"/>
        <w:jc w:val="center"/>
        <w:rPr>
          <w:rFonts w:asciiTheme="majorEastAsia" w:eastAsiaTheme="majorEastAsia" w:hAnsiTheme="majorEastAsia"/>
          <w:sz w:val="24"/>
        </w:rPr>
      </w:pPr>
      <w:r>
        <w:rPr>
          <w:rFonts w:hint="eastAsia"/>
          <w:noProof/>
        </w:rPr>
        <w:drawing>
          <wp:inline distT="0" distB="0" distL="203200" distR="203200" wp14:anchorId="177892B6" wp14:editId="07A11F18">
            <wp:extent cx="6242050" cy="5575935"/>
            <wp:effectExtent l="0" t="0" r="0" b="0"/>
            <wp:docPr id="1106" name="オブジェクト 0"/>
            <wp:cNvGraphicFramePr/>
            <a:graphic xmlns:a="http://schemas.openxmlformats.org/drawingml/2006/main">
              <a:graphicData uri="http://schemas.openxmlformats.org/drawingml/2006/picture">
                <pic:pic xmlns:pic="http://schemas.openxmlformats.org/drawingml/2006/picture">
                  <pic:nvPicPr>
                    <pic:cNvPr id="1106" name="オブジェクト 0"/>
                    <pic:cNvPicPr>
                      <a:picLocks noChangeAspect="1"/>
                    </pic:cNvPicPr>
                  </pic:nvPicPr>
                  <pic:blipFill>
                    <a:blip r:embed="rId29"/>
                    <a:stretch>
                      <a:fillRect/>
                    </a:stretch>
                  </pic:blipFill>
                  <pic:spPr>
                    <a:xfrm>
                      <a:off x="0" y="0"/>
                      <a:ext cx="6242050" cy="5575935"/>
                    </a:xfrm>
                    <a:prstGeom prst="rect">
                      <a:avLst/>
                    </a:prstGeom>
                  </pic:spPr>
                </pic:pic>
              </a:graphicData>
            </a:graphic>
          </wp:inline>
        </w:drawing>
      </w:r>
    </w:p>
    <w:p w14:paraId="3F1FCBAE" w14:textId="77777777" w:rsidR="008F51C6" w:rsidRDefault="005B659C">
      <w:pPr>
        <w:spacing w:line="0" w:lineRule="atLeast"/>
        <w:ind w:right="-1"/>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41D5A994" w14:textId="77777777" w:rsidR="008F51C6" w:rsidRDefault="005B659C">
      <w:pPr>
        <w:widowControl/>
        <w:spacing w:line="0" w:lineRule="atLeast"/>
        <w:jc w:val="center"/>
        <w:rPr>
          <w:rFonts w:asciiTheme="majorEastAsia" w:eastAsiaTheme="majorEastAsia" w:hAnsiTheme="majorEastAsia"/>
          <w:sz w:val="24"/>
        </w:rPr>
      </w:pPr>
      <w:r>
        <w:rPr>
          <w:rFonts w:asciiTheme="minorEastAsia" w:hAnsiTheme="minorEastAsia"/>
          <w:sz w:val="24"/>
        </w:rPr>
        <w:br w:type="page"/>
      </w:r>
      <w:r>
        <w:rPr>
          <w:rFonts w:asciiTheme="majorEastAsia" w:eastAsiaTheme="majorEastAsia" w:hAnsiTheme="majorEastAsia" w:hint="eastAsia"/>
          <w:sz w:val="24"/>
        </w:rPr>
        <w:lastRenderedPageBreak/>
        <w:t>表Ⅱ－１－２　５年前の常住地、市町村別移動人口の割合〔秋田県〕（令和２年）</w:t>
      </w:r>
    </w:p>
    <w:p w14:paraId="3CD764AA" w14:textId="77777777" w:rsidR="008F51C6" w:rsidRDefault="008F51C6">
      <w:pPr>
        <w:widowControl/>
        <w:spacing w:line="0" w:lineRule="atLeast"/>
        <w:jc w:val="center"/>
        <w:rPr>
          <w:rFonts w:asciiTheme="majorEastAsia" w:eastAsiaTheme="majorEastAsia" w:hAnsiTheme="majorEastAsia"/>
          <w:sz w:val="24"/>
        </w:rPr>
      </w:pPr>
    </w:p>
    <w:p w14:paraId="2E3D95B1" w14:textId="77777777" w:rsidR="008F51C6" w:rsidRDefault="005B659C">
      <w:pPr>
        <w:spacing w:line="0" w:lineRule="atLeast"/>
        <w:ind w:right="-1"/>
        <w:jc w:val="center"/>
        <w:rPr>
          <w:rFonts w:asciiTheme="majorEastAsia" w:eastAsiaTheme="majorEastAsia" w:hAnsiTheme="majorEastAsia"/>
          <w:sz w:val="24"/>
        </w:rPr>
      </w:pPr>
      <w:r>
        <w:rPr>
          <w:rFonts w:hint="eastAsia"/>
          <w:noProof/>
        </w:rPr>
        <w:drawing>
          <wp:inline distT="0" distB="0" distL="203200" distR="203200" wp14:anchorId="4B32A06D" wp14:editId="70416517">
            <wp:extent cx="6057900" cy="6619875"/>
            <wp:effectExtent l="0" t="0" r="0" b="0"/>
            <wp:docPr id="1107" name="オブジェクト 0"/>
            <wp:cNvGraphicFramePr/>
            <a:graphic xmlns:a="http://schemas.openxmlformats.org/drawingml/2006/main">
              <a:graphicData uri="http://schemas.openxmlformats.org/drawingml/2006/picture">
                <pic:pic xmlns:pic="http://schemas.openxmlformats.org/drawingml/2006/picture">
                  <pic:nvPicPr>
                    <pic:cNvPr id="1107" name="オブジェクト 0"/>
                    <pic:cNvPicPr>
                      <a:picLocks noChangeAspect="1"/>
                    </pic:cNvPicPr>
                  </pic:nvPicPr>
                  <pic:blipFill>
                    <a:blip r:embed="rId30"/>
                    <a:stretch>
                      <a:fillRect/>
                    </a:stretch>
                  </pic:blipFill>
                  <pic:spPr>
                    <a:xfrm>
                      <a:off x="0" y="0"/>
                      <a:ext cx="6057900" cy="6619875"/>
                    </a:xfrm>
                    <a:prstGeom prst="rect">
                      <a:avLst/>
                    </a:prstGeom>
                  </pic:spPr>
                </pic:pic>
              </a:graphicData>
            </a:graphic>
          </wp:inline>
        </w:drawing>
      </w:r>
    </w:p>
    <w:p w14:paraId="0BA4692B" w14:textId="77777777" w:rsidR="008F51C6" w:rsidRDefault="005B659C">
      <w:pPr>
        <w:spacing w:line="0" w:lineRule="atLeast"/>
        <w:ind w:right="-1"/>
        <w:jc w:val="left"/>
        <w:rPr>
          <w:rFonts w:asciiTheme="majorEastAsia" w:eastAsiaTheme="majorEastAsia" w:hAnsiTheme="majorEastAsia"/>
          <w:sz w:val="24"/>
        </w:rPr>
      </w:pPr>
      <w:r>
        <w:rPr>
          <w:rFonts w:ascii="ＭＳ Ｐ明朝" w:eastAsia="ＭＳ Ｐ明朝" w:hAnsi="ＭＳ Ｐ明朝" w:hint="eastAsia"/>
          <w:sz w:val="18"/>
        </w:rPr>
        <w:t>注）　不詳補完値による。</w:t>
      </w:r>
    </w:p>
    <w:p w14:paraId="3D633D22" w14:textId="77777777" w:rsidR="008F51C6" w:rsidRDefault="005B659C">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232D2921" w14:textId="77777777" w:rsidR="008F51C6" w:rsidRDefault="005B659C">
      <w:pPr>
        <w:spacing w:line="0" w:lineRule="atLeast"/>
        <w:ind w:left="284" w:right="-1"/>
        <w:jc w:val="left"/>
        <w:rPr>
          <w:rFonts w:asciiTheme="majorEastAsia" w:eastAsiaTheme="majorEastAsia" w:hAnsiTheme="majorEastAsia"/>
          <w:sz w:val="28"/>
        </w:rPr>
      </w:pPr>
      <w:r>
        <w:rPr>
          <w:rFonts w:asciiTheme="majorEastAsia" w:eastAsiaTheme="majorEastAsia" w:hAnsiTheme="majorEastAsia" w:hint="eastAsia"/>
          <w:sz w:val="28"/>
        </w:rPr>
        <w:lastRenderedPageBreak/>
        <w:t>２　現住所における居住期間</w:t>
      </w:r>
    </w:p>
    <w:p w14:paraId="168FA06C" w14:textId="77777777" w:rsidR="008F51C6" w:rsidRDefault="005B659C">
      <w:pPr>
        <w:spacing w:line="0" w:lineRule="atLeast"/>
        <w:ind w:left="284" w:right="-1"/>
        <w:jc w:val="left"/>
        <w:rPr>
          <w:rFonts w:asciiTheme="minorEastAsia" w:hAnsiTheme="minorEastAsia"/>
          <w:sz w:val="24"/>
        </w:rPr>
      </w:pPr>
      <w:r>
        <w:rPr>
          <w:rFonts w:hint="eastAsia"/>
          <w:noProof/>
        </w:rPr>
        <mc:AlternateContent>
          <mc:Choice Requires="wps">
            <w:drawing>
              <wp:anchor distT="0" distB="0" distL="114300" distR="114300" simplePos="0" relativeHeight="8" behindDoc="0" locked="0" layoutInCell="1" hidden="0" allowOverlap="1" wp14:anchorId="17D007FD" wp14:editId="22CF264A">
                <wp:simplePos x="0" y="0"/>
                <wp:positionH relativeFrom="column">
                  <wp:posOffset>60960</wp:posOffset>
                </wp:positionH>
                <wp:positionV relativeFrom="paragraph">
                  <wp:posOffset>65405</wp:posOffset>
                </wp:positionV>
                <wp:extent cx="6534150" cy="600075"/>
                <wp:effectExtent l="20955" t="19050" r="102870" b="95250"/>
                <wp:wrapNone/>
                <wp:docPr id="1108" name="テキスト ボックス 31"/>
                <wp:cNvGraphicFramePr/>
                <a:graphic xmlns:a="http://schemas.openxmlformats.org/drawingml/2006/main">
                  <a:graphicData uri="http://schemas.microsoft.com/office/word/2010/wordprocessingShape">
                    <wps:wsp>
                      <wps:cNvSpPr txBox="1"/>
                      <wps:spPr>
                        <a:xfrm>
                          <a:off x="0" y="0"/>
                          <a:ext cx="6534150" cy="600075"/>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4F5E0522"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出生時から現在の場所に住んでいる者の割合が最も高いのは美郷町</w:t>
                            </w:r>
                          </w:p>
                          <w:p w14:paraId="64F7D2A0"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出生地と異なる場所に20年以上住んでいる者の割合が最も高いのは上小阿仁村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1" style="mso-wrap-distance-right:9pt;mso-wrap-distance-bottom:0pt;margin-top:5.15pt;mso-position-vertical-relative:text;mso-position-horizontal-relative:text;v-text-anchor:middle;position:absolute;height:47.25pt;mso-wrap-distance-top:0pt;width:514.5pt;mso-wrap-distance-left:9pt;margin-left:4.8pt;z-index:8;" o:spid="_x0000_s1108" o:allowincell="t" o:allowoverlap="t" filled="t" fillcolor="#ffffff" stroked="t" strokecolor="#000000" strokeweight="0.5pt" o:spt="202" type="#_x0000_t202">
                <v:fill/>
                <v:stroke filltype="solid"/>
                <v:shadow on="t" color="#000000" opacity="26214f" offset="2.1213385826771654pt,2.1213385826771654pt" origin="-0.5,-0.5" matrix="65536f,,,65536f,,"/>
                <v:textbox style="layout-flow:horizontal;">
                  <w:txbxContent>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出生時から現在の場所に住んでいる者の割合が最も高いのは美郷町</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出生地と異なる場所に</w:t>
                      </w:r>
                      <w:r>
                        <w:rPr>
                          <w:rFonts w:hint="eastAsia" w:ascii="ＭＳ ゴシック" w:hAnsi="ＭＳ ゴシック" w:eastAsia="ＭＳ ゴシック"/>
                          <w:sz w:val="28"/>
                        </w:rPr>
                        <w:t>20</w:t>
                      </w:r>
                      <w:r>
                        <w:rPr>
                          <w:rFonts w:hint="eastAsia" w:ascii="ＭＳ ゴシック" w:hAnsi="ＭＳ ゴシック" w:eastAsia="ＭＳ ゴシック"/>
                          <w:sz w:val="28"/>
                        </w:rPr>
                        <w:t>年以上住んでいる者の割合が最も高いのは上小阿仁村</w:t>
                      </w:r>
                    </w:p>
                  </w:txbxContent>
                </v:textbox>
                <v:imagedata o:title=""/>
                <w10:wrap type="none" anchorx="text" anchory="text"/>
              </v:shape>
            </w:pict>
          </mc:Fallback>
        </mc:AlternateContent>
      </w:r>
    </w:p>
    <w:p w14:paraId="1F0A0303" w14:textId="77777777" w:rsidR="008F51C6" w:rsidRDefault="008F51C6">
      <w:pPr>
        <w:spacing w:line="0" w:lineRule="atLeast"/>
        <w:ind w:left="284" w:right="-1"/>
        <w:jc w:val="left"/>
        <w:rPr>
          <w:rFonts w:asciiTheme="minorEastAsia" w:hAnsiTheme="minorEastAsia"/>
          <w:sz w:val="24"/>
        </w:rPr>
      </w:pPr>
    </w:p>
    <w:p w14:paraId="5E225145" w14:textId="77777777" w:rsidR="008F51C6" w:rsidRDefault="008F51C6">
      <w:pPr>
        <w:spacing w:line="0" w:lineRule="atLeast"/>
        <w:ind w:left="284" w:right="-1"/>
        <w:jc w:val="left"/>
        <w:rPr>
          <w:rFonts w:asciiTheme="minorEastAsia" w:hAnsiTheme="minorEastAsia"/>
          <w:sz w:val="24"/>
        </w:rPr>
      </w:pPr>
    </w:p>
    <w:p w14:paraId="6594B355" w14:textId="77777777" w:rsidR="008F51C6" w:rsidRDefault="008F51C6">
      <w:pPr>
        <w:spacing w:line="0" w:lineRule="atLeast"/>
        <w:ind w:left="284" w:right="-1"/>
        <w:jc w:val="left"/>
        <w:rPr>
          <w:rFonts w:asciiTheme="minorEastAsia" w:hAnsiTheme="minorEastAsia"/>
          <w:sz w:val="24"/>
        </w:rPr>
      </w:pPr>
    </w:p>
    <w:p w14:paraId="14B0B9F8" w14:textId="77777777" w:rsidR="008F51C6" w:rsidRDefault="005B659C">
      <w:pPr>
        <w:spacing w:line="360" w:lineRule="exact"/>
        <w:ind w:left="284" w:right="-1" w:firstLineChars="117" w:firstLine="281"/>
        <w:jc w:val="left"/>
        <w:rPr>
          <w:rFonts w:asciiTheme="minorEastAsia" w:hAnsiTheme="minorEastAsia"/>
          <w:sz w:val="24"/>
        </w:rPr>
      </w:pPr>
      <w:r>
        <w:rPr>
          <w:rFonts w:asciiTheme="minorEastAsia" w:hAnsiTheme="minorEastAsia" w:hint="eastAsia"/>
          <w:sz w:val="24"/>
        </w:rPr>
        <w:t>現在の場所での居住期間について市町村別にみると、出生時のからの割合が最も高いのは美郷町（現住所に住んでいる者の34.4％）、次いで羽後町（同33.4％）、東成瀬村（同31.7％）などとなっている。最も低いのは秋田市（同11.3％）、次いで小坂町（同16.5％）、潟上市（同16.9％）となっている。</w:t>
      </w:r>
    </w:p>
    <w:p w14:paraId="5ADB1CC2" w14:textId="77777777" w:rsidR="008F51C6" w:rsidRDefault="005B659C">
      <w:pPr>
        <w:spacing w:line="360" w:lineRule="exact"/>
        <w:ind w:left="284" w:right="-1" w:firstLineChars="117" w:firstLine="281"/>
        <w:jc w:val="left"/>
        <w:rPr>
          <w:rFonts w:asciiTheme="minorEastAsia" w:hAnsiTheme="minorEastAsia"/>
          <w:sz w:val="24"/>
        </w:rPr>
      </w:pPr>
      <w:r>
        <w:rPr>
          <w:rFonts w:asciiTheme="minorEastAsia" w:hAnsiTheme="minorEastAsia" w:hint="eastAsia"/>
          <w:sz w:val="24"/>
        </w:rPr>
        <w:t>また、20年以上の割合が最も高いのは上小阿仁村（同51.4％）、最も低いのは東成瀬村（同36.8％）などとなっている。（表Ⅱ－２－１）</w:t>
      </w:r>
    </w:p>
    <w:p w14:paraId="22EB2B20" w14:textId="77777777" w:rsidR="008F51C6" w:rsidRDefault="008F51C6">
      <w:pPr>
        <w:spacing w:line="0" w:lineRule="atLeast"/>
        <w:ind w:left="284" w:right="-1" w:firstLineChars="117" w:firstLine="281"/>
        <w:jc w:val="left"/>
        <w:rPr>
          <w:rFonts w:asciiTheme="minorEastAsia" w:hAnsiTheme="minorEastAsia"/>
          <w:sz w:val="24"/>
        </w:rPr>
      </w:pPr>
    </w:p>
    <w:p w14:paraId="32E22CA3" w14:textId="77777777" w:rsidR="008F51C6" w:rsidRDefault="005B659C">
      <w:pPr>
        <w:spacing w:line="0" w:lineRule="atLeast"/>
        <w:ind w:right="-1"/>
        <w:jc w:val="center"/>
        <w:rPr>
          <w:rFonts w:asciiTheme="majorEastAsia" w:eastAsiaTheme="majorEastAsia" w:hAnsiTheme="majorEastAsia"/>
          <w:sz w:val="24"/>
        </w:rPr>
      </w:pPr>
      <w:r>
        <w:rPr>
          <w:rFonts w:asciiTheme="majorEastAsia" w:eastAsiaTheme="majorEastAsia" w:hAnsiTheme="majorEastAsia" w:hint="eastAsia"/>
          <w:sz w:val="24"/>
        </w:rPr>
        <w:t>表Ⅱ－２－１　居住期間、市町村別人口の割合〔秋田県〕（令和２年）</w:t>
      </w:r>
    </w:p>
    <w:p w14:paraId="29D74408" w14:textId="77777777" w:rsidR="008F51C6" w:rsidRDefault="008F51C6">
      <w:pPr>
        <w:spacing w:line="0" w:lineRule="atLeast"/>
        <w:ind w:left="284" w:right="-1"/>
        <w:jc w:val="left"/>
        <w:rPr>
          <w:rFonts w:asciiTheme="majorEastAsia" w:eastAsiaTheme="majorEastAsia" w:hAnsiTheme="majorEastAsia"/>
          <w:sz w:val="24"/>
        </w:rPr>
      </w:pPr>
    </w:p>
    <w:p w14:paraId="4259A014" w14:textId="77777777" w:rsidR="008F51C6" w:rsidRDefault="005B659C">
      <w:pPr>
        <w:tabs>
          <w:tab w:val="left" w:pos="0"/>
        </w:tabs>
        <w:spacing w:line="0" w:lineRule="atLeast"/>
        <w:ind w:right="-1"/>
        <w:jc w:val="center"/>
        <w:rPr>
          <w:rFonts w:asciiTheme="minorEastAsia" w:hAnsiTheme="minorEastAsia"/>
          <w:sz w:val="24"/>
        </w:rPr>
      </w:pPr>
      <w:r>
        <w:rPr>
          <w:rFonts w:hint="eastAsia"/>
          <w:noProof/>
        </w:rPr>
        <w:drawing>
          <wp:inline distT="0" distB="0" distL="203200" distR="203200" wp14:anchorId="7FFCB341" wp14:editId="1C75C4AB">
            <wp:extent cx="6480175" cy="6434455"/>
            <wp:effectExtent l="0" t="0" r="0" b="0"/>
            <wp:docPr id="1109" name="オブジェクト 0"/>
            <wp:cNvGraphicFramePr/>
            <a:graphic xmlns:a="http://schemas.openxmlformats.org/drawingml/2006/main">
              <a:graphicData uri="http://schemas.openxmlformats.org/drawingml/2006/picture">
                <pic:pic xmlns:pic="http://schemas.openxmlformats.org/drawingml/2006/picture">
                  <pic:nvPicPr>
                    <pic:cNvPr id="1109" name="オブジェクト 0"/>
                    <pic:cNvPicPr>
                      <a:picLocks noChangeAspect="1"/>
                    </pic:cNvPicPr>
                  </pic:nvPicPr>
                  <pic:blipFill>
                    <a:blip r:embed="rId31"/>
                    <a:stretch>
                      <a:fillRect/>
                    </a:stretch>
                  </pic:blipFill>
                  <pic:spPr>
                    <a:xfrm>
                      <a:off x="0" y="0"/>
                      <a:ext cx="6480175" cy="6434455"/>
                    </a:xfrm>
                    <a:prstGeom prst="rect">
                      <a:avLst/>
                    </a:prstGeom>
                  </pic:spPr>
                </pic:pic>
              </a:graphicData>
            </a:graphic>
          </wp:inline>
        </w:drawing>
      </w:r>
    </w:p>
    <w:p w14:paraId="035EE973" w14:textId="77777777" w:rsidR="008F51C6" w:rsidRDefault="005B659C">
      <w:pPr>
        <w:widowControl/>
        <w:jc w:val="left"/>
        <w:rPr>
          <w:rFonts w:asciiTheme="majorEastAsia" w:eastAsiaTheme="majorEastAsia" w:hAnsiTheme="majorEastAsia"/>
          <w:sz w:val="28"/>
        </w:rPr>
      </w:pPr>
      <w:r>
        <w:rPr>
          <w:rFonts w:asciiTheme="minorEastAsia" w:hAnsiTheme="minorEastAsia"/>
          <w:sz w:val="24"/>
        </w:rPr>
        <w:br w:type="page"/>
      </w:r>
      <w:r>
        <w:rPr>
          <w:rFonts w:asciiTheme="majorEastAsia" w:eastAsiaTheme="majorEastAsia" w:hAnsiTheme="majorEastAsia" w:hint="eastAsia"/>
          <w:sz w:val="28"/>
        </w:rPr>
        <w:lastRenderedPageBreak/>
        <w:t>３　転入・転出の状況（５年前との比較）</w:t>
      </w:r>
    </w:p>
    <w:p w14:paraId="6B2E8D82" w14:textId="77777777" w:rsidR="008F51C6" w:rsidRDefault="005B659C">
      <w:pPr>
        <w:spacing w:line="0" w:lineRule="atLeast"/>
        <w:ind w:left="284" w:right="-1"/>
        <w:jc w:val="left"/>
        <w:rPr>
          <w:rFonts w:asciiTheme="majorEastAsia" w:eastAsiaTheme="majorEastAsia" w:hAnsiTheme="majorEastAsia"/>
          <w:sz w:val="28"/>
        </w:rPr>
      </w:pPr>
      <w:r>
        <w:rPr>
          <w:rFonts w:hint="eastAsia"/>
          <w:noProof/>
        </w:rPr>
        <mc:AlternateContent>
          <mc:Choice Requires="wps">
            <w:drawing>
              <wp:anchor distT="0" distB="0" distL="114300" distR="114300" simplePos="0" relativeHeight="9" behindDoc="0" locked="0" layoutInCell="1" hidden="0" allowOverlap="1" wp14:anchorId="6D0697EE" wp14:editId="30FF6E10">
                <wp:simplePos x="0" y="0"/>
                <wp:positionH relativeFrom="column">
                  <wp:posOffset>241935</wp:posOffset>
                </wp:positionH>
                <wp:positionV relativeFrom="paragraph">
                  <wp:posOffset>10160</wp:posOffset>
                </wp:positionV>
                <wp:extent cx="5915025" cy="809625"/>
                <wp:effectExtent l="20955" t="19050" r="102870" b="95250"/>
                <wp:wrapNone/>
                <wp:docPr id="1110" name="テキスト ボックス 34"/>
                <wp:cNvGraphicFramePr/>
                <a:graphic xmlns:a="http://schemas.openxmlformats.org/drawingml/2006/main">
                  <a:graphicData uri="http://schemas.microsoft.com/office/word/2010/wordprocessingShape">
                    <wps:wsp>
                      <wps:cNvSpPr txBox="1"/>
                      <wps:spPr>
                        <a:xfrm>
                          <a:off x="0" y="0"/>
                          <a:ext cx="5915025" cy="809625"/>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5AB030D2"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県内移動では秋田市への転入者が最も多いのは由利本荘市</w:t>
                            </w:r>
                          </w:p>
                          <w:p w14:paraId="344DDD54"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秋田市からの転出者が最も多いのは潟上市</w:t>
                            </w:r>
                          </w:p>
                          <w:p w14:paraId="2A30AEB7" w14:textId="77777777" w:rsidR="008F51C6" w:rsidRDefault="005B659C">
                            <w:pPr>
                              <w:spacing w:line="0" w:lineRule="atLeast"/>
                              <w:rPr>
                                <w:rFonts w:ascii="ＭＳ ゴシック" w:eastAsia="ＭＳ ゴシック" w:hAnsi="ＭＳ ゴシック"/>
                                <w:sz w:val="28"/>
                              </w:rPr>
                            </w:pPr>
                            <w:r>
                              <w:rPr>
                                <w:rFonts w:ascii="ＭＳ ゴシック" w:eastAsia="ＭＳ ゴシック" w:hAnsi="ＭＳ ゴシック" w:hint="eastAsia"/>
                                <w:sz w:val="28"/>
                              </w:rPr>
                              <w:t>地域別では、県央地域は転入超過、県北、県南地域は転出超過</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4" style="mso-wrap-distance-right:9pt;mso-wrap-distance-bottom:0pt;margin-top:0.8pt;mso-position-vertical-relative:text;mso-position-horizontal-relative:text;v-text-anchor:middle;position:absolute;height:63.75pt;mso-wrap-distance-top:0pt;width:465.75pt;mso-wrap-distance-left:9pt;margin-left:19.05pt;z-index:9;" o:spid="_x0000_s1110" o:allowincell="t" o:allowoverlap="t" filled="t" fillcolor="#ffffff" stroked="t" strokecolor="#000000" strokeweight="0.5pt" o:spt="202" type="#_x0000_t202">
                <v:fill/>
                <v:stroke filltype="solid"/>
                <v:shadow on="t" color="#000000" opacity="26214f" offset="2.1213385826771654pt,2.1213385826771654pt" origin="-0.5,-0.5" matrix="65536f,,,65536f,,"/>
                <v:textbox style="layout-flow:horizontal;">
                  <w:txbxContent>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県内移動では秋田市への転入者が最も多いのは由利本荘市</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秋田市からの転出者が最も多いのは潟上市</w:t>
                      </w:r>
                    </w:p>
                    <w:p>
                      <w:pPr>
                        <w:pStyle w:val="0"/>
                        <w:spacing w:line="0" w:lineRule="atLeast"/>
                        <w:rPr>
                          <w:rFonts w:hint="default" w:ascii="ＭＳ ゴシック" w:hAnsi="ＭＳ ゴシック" w:eastAsia="ＭＳ ゴシック"/>
                          <w:sz w:val="28"/>
                        </w:rPr>
                      </w:pPr>
                      <w:r>
                        <w:rPr>
                          <w:rFonts w:hint="eastAsia" w:ascii="ＭＳ ゴシック" w:hAnsi="ＭＳ ゴシック" w:eastAsia="ＭＳ ゴシック"/>
                          <w:sz w:val="28"/>
                        </w:rPr>
                        <w:t>地域別では、県央地域は転入超過、県北、県南地域は転出超過</w:t>
                      </w:r>
                    </w:p>
                  </w:txbxContent>
                </v:textbox>
                <v:imagedata o:title=""/>
                <w10:wrap type="none" anchorx="text" anchory="text"/>
              </v:shape>
            </w:pict>
          </mc:Fallback>
        </mc:AlternateContent>
      </w:r>
    </w:p>
    <w:p w14:paraId="73F79EEC" w14:textId="77777777" w:rsidR="008F51C6" w:rsidRDefault="008F51C6">
      <w:pPr>
        <w:spacing w:line="0" w:lineRule="atLeast"/>
        <w:ind w:left="284" w:right="-1"/>
        <w:jc w:val="left"/>
        <w:rPr>
          <w:rFonts w:asciiTheme="majorEastAsia" w:eastAsiaTheme="majorEastAsia" w:hAnsiTheme="majorEastAsia"/>
          <w:sz w:val="28"/>
        </w:rPr>
      </w:pPr>
    </w:p>
    <w:p w14:paraId="7D98B6BF" w14:textId="77777777" w:rsidR="008F51C6" w:rsidRDefault="008F51C6">
      <w:pPr>
        <w:spacing w:line="0" w:lineRule="atLeast"/>
        <w:ind w:left="284" w:right="-1"/>
        <w:jc w:val="left"/>
        <w:rPr>
          <w:rFonts w:asciiTheme="majorEastAsia" w:eastAsiaTheme="majorEastAsia" w:hAnsiTheme="majorEastAsia"/>
          <w:sz w:val="28"/>
        </w:rPr>
      </w:pPr>
    </w:p>
    <w:p w14:paraId="66A7B6B2" w14:textId="77777777" w:rsidR="008F51C6" w:rsidRDefault="008F51C6">
      <w:pPr>
        <w:spacing w:line="0" w:lineRule="atLeast"/>
        <w:ind w:left="284" w:right="-1"/>
        <w:jc w:val="left"/>
        <w:rPr>
          <w:rFonts w:asciiTheme="majorEastAsia" w:eastAsiaTheme="majorEastAsia" w:hAnsiTheme="majorEastAsia"/>
          <w:sz w:val="28"/>
        </w:rPr>
      </w:pPr>
    </w:p>
    <w:p w14:paraId="4B18A780" w14:textId="77777777" w:rsidR="008F51C6" w:rsidRDefault="005B659C">
      <w:pPr>
        <w:widowControl/>
        <w:spacing w:line="360" w:lineRule="exact"/>
        <w:ind w:rightChars="60" w:right="126" w:firstLineChars="118" w:firstLine="293"/>
        <w:jc w:val="left"/>
        <w:rPr>
          <w:rFonts w:asciiTheme="minorEastAsia" w:hAnsiTheme="minorEastAsia"/>
          <w:sz w:val="24"/>
        </w:rPr>
      </w:pPr>
      <w:r w:rsidRPr="005B659C">
        <w:rPr>
          <w:rFonts w:asciiTheme="minorEastAsia" w:hAnsiTheme="minorEastAsia" w:hint="eastAsia"/>
          <w:spacing w:val="4"/>
          <w:sz w:val="24"/>
          <w:fitText w:val="9761" w:id="1"/>
        </w:rPr>
        <w:t>転入者数が最も多いのは秋田市（10,474人）、次いで大仙市（2,722人）、横手市（2,38</w:t>
      </w:r>
      <w:r w:rsidRPr="005B659C">
        <w:rPr>
          <w:rFonts w:asciiTheme="minorEastAsia" w:hAnsiTheme="minorEastAsia" w:hint="eastAsia"/>
          <w:spacing w:val="-30"/>
          <w:sz w:val="24"/>
          <w:fitText w:val="9761" w:id="1"/>
        </w:rPr>
        <w:t>7</w:t>
      </w:r>
      <w:r>
        <w:rPr>
          <w:rFonts w:asciiTheme="minorEastAsia" w:hAnsiTheme="minorEastAsia" w:hint="eastAsia"/>
          <w:sz w:val="24"/>
        </w:rPr>
        <w:t>人）などとなっている。最も少ないのは上小阿仁村（68人）、次いで藤里町（70人）、東成瀬村（74人）などとなっている。</w:t>
      </w:r>
    </w:p>
    <w:p w14:paraId="0BDEB55E" w14:textId="77777777" w:rsidR="008F51C6" w:rsidRDefault="005B659C">
      <w:pPr>
        <w:widowControl/>
        <w:spacing w:line="360" w:lineRule="exact"/>
        <w:ind w:rightChars="60" w:right="126" w:firstLineChars="118" w:firstLine="283"/>
        <w:jc w:val="left"/>
        <w:rPr>
          <w:rFonts w:asciiTheme="minorEastAsia" w:hAnsiTheme="minorEastAsia"/>
          <w:sz w:val="24"/>
        </w:rPr>
      </w:pPr>
      <w:r>
        <w:rPr>
          <w:rFonts w:asciiTheme="minorEastAsia" w:hAnsiTheme="minorEastAsia" w:hint="eastAsia"/>
          <w:sz w:val="24"/>
        </w:rPr>
        <w:t>転出者数が最も多いのは秋田市（6,227人）、次いで大仙市（2,666人）、横手市（2,614人）などとなっている。最も少ないのは上小阿仁村（118人）、次いで大潟村及び東成瀬村（ともに135人）などとなっている。</w:t>
      </w:r>
    </w:p>
    <w:p w14:paraId="79E07EC8" w14:textId="77777777" w:rsidR="008F51C6" w:rsidRDefault="005B659C">
      <w:pPr>
        <w:widowControl/>
        <w:spacing w:line="360" w:lineRule="exact"/>
        <w:ind w:rightChars="60" w:right="126" w:firstLineChars="118" w:firstLine="283"/>
        <w:jc w:val="left"/>
        <w:rPr>
          <w:rFonts w:asciiTheme="minorEastAsia" w:hAnsiTheme="minorEastAsia"/>
          <w:sz w:val="24"/>
        </w:rPr>
      </w:pPr>
      <w:r>
        <w:rPr>
          <w:rFonts w:asciiTheme="minorEastAsia" w:hAnsiTheme="minorEastAsia" w:hint="eastAsia"/>
          <w:sz w:val="24"/>
        </w:rPr>
        <w:t>転入・転出者数とも秋田市が最も多く、秋田市以外の市町村では秋田市及び隣接市町村への移動が多くなっている。（表Ⅱ－３－１）</w:t>
      </w:r>
    </w:p>
    <w:p w14:paraId="346CC23B" w14:textId="77777777" w:rsidR="008F51C6" w:rsidRDefault="008F51C6">
      <w:pPr>
        <w:widowControl/>
        <w:spacing w:line="0" w:lineRule="atLeast"/>
        <w:ind w:firstLineChars="118" w:firstLine="283"/>
        <w:jc w:val="left"/>
        <w:rPr>
          <w:rFonts w:asciiTheme="minorEastAsia" w:hAnsiTheme="minorEastAsia"/>
          <w:sz w:val="24"/>
        </w:rPr>
      </w:pPr>
    </w:p>
    <w:p w14:paraId="4B6429C6" w14:textId="77777777" w:rsidR="008F51C6" w:rsidRDefault="005B659C">
      <w:pPr>
        <w:widowControl/>
        <w:spacing w:line="0" w:lineRule="atLeast"/>
        <w:rPr>
          <w:rFonts w:asciiTheme="majorEastAsia" w:eastAsiaTheme="majorEastAsia" w:hAnsiTheme="majorEastAsia"/>
          <w:sz w:val="24"/>
        </w:rPr>
      </w:pPr>
      <w:r>
        <w:rPr>
          <w:rFonts w:asciiTheme="majorEastAsia" w:eastAsiaTheme="majorEastAsia" w:hAnsiTheme="majorEastAsia" w:hint="eastAsia"/>
          <w:sz w:val="24"/>
        </w:rPr>
        <w:t>表Ⅱ－３－１　市町村間移動の状況（上位３市町村の転入・転出者数の割合）〔秋田県〕</w:t>
      </w:r>
    </w:p>
    <w:p w14:paraId="5CA370B0" w14:textId="77777777" w:rsidR="008F51C6" w:rsidRDefault="005B659C">
      <w:pPr>
        <w:widowControl/>
        <w:spacing w:line="0" w:lineRule="atLeast"/>
        <w:jc w:val="right"/>
        <w:rPr>
          <w:rFonts w:asciiTheme="majorEastAsia" w:eastAsiaTheme="majorEastAsia" w:hAnsiTheme="majorEastAsia"/>
          <w:sz w:val="24"/>
        </w:rPr>
      </w:pPr>
      <w:r>
        <w:rPr>
          <w:rFonts w:asciiTheme="majorEastAsia" w:eastAsiaTheme="majorEastAsia" w:hAnsiTheme="majorEastAsia" w:hint="eastAsia"/>
          <w:sz w:val="24"/>
        </w:rPr>
        <w:t>（令和２年）</w:t>
      </w:r>
    </w:p>
    <w:p w14:paraId="0526EF07" w14:textId="77777777" w:rsidR="008F51C6" w:rsidRDefault="005B659C">
      <w:pPr>
        <w:widowControl/>
        <w:jc w:val="center"/>
        <w:rPr>
          <w:rFonts w:asciiTheme="minorEastAsia" w:hAnsiTheme="minorEastAsia"/>
          <w:sz w:val="24"/>
        </w:rPr>
      </w:pPr>
      <w:r>
        <w:rPr>
          <w:rFonts w:hint="eastAsia"/>
          <w:noProof/>
        </w:rPr>
        <w:drawing>
          <wp:inline distT="0" distB="0" distL="203200" distR="203200" wp14:anchorId="522E252B" wp14:editId="4F54B5CA">
            <wp:extent cx="6480175" cy="3992245"/>
            <wp:effectExtent l="0" t="0" r="0" b="0"/>
            <wp:docPr id="1111" name="オブジェクト 0"/>
            <wp:cNvGraphicFramePr/>
            <a:graphic xmlns:a="http://schemas.openxmlformats.org/drawingml/2006/main">
              <a:graphicData uri="http://schemas.openxmlformats.org/drawingml/2006/picture">
                <pic:pic xmlns:pic="http://schemas.openxmlformats.org/drawingml/2006/picture">
                  <pic:nvPicPr>
                    <pic:cNvPr id="1111" name="オブジェクト 0"/>
                    <pic:cNvPicPr>
                      <a:picLocks noChangeAspect="1"/>
                    </pic:cNvPicPr>
                  </pic:nvPicPr>
                  <pic:blipFill>
                    <a:blip r:embed="rId32"/>
                    <a:stretch>
                      <a:fillRect/>
                    </a:stretch>
                  </pic:blipFill>
                  <pic:spPr>
                    <a:xfrm>
                      <a:off x="0" y="0"/>
                      <a:ext cx="6480175" cy="3992245"/>
                    </a:xfrm>
                    <a:prstGeom prst="rect">
                      <a:avLst/>
                    </a:prstGeom>
                  </pic:spPr>
                </pic:pic>
              </a:graphicData>
            </a:graphic>
          </wp:inline>
        </w:drawing>
      </w:r>
    </w:p>
    <w:p w14:paraId="41AC7FEA" w14:textId="77777777" w:rsidR="008F51C6" w:rsidRDefault="005B659C">
      <w:pPr>
        <w:widowControl/>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11B3F978" w14:textId="77777777" w:rsidR="008F51C6" w:rsidRDefault="008F51C6">
      <w:pPr>
        <w:widowControl/>
        <w:jc w:val="left"/>
        <w:rPr>
          <w:rFonts w:ascii="ＭＳ Ｐ明朝" w:eastAsia="ＭＳ Ｐ明朝" w:hAnsi="ＭＳ Ｐ明朝"/>
          <w:sz w:val="18"/>
        </w:rPr>
      </w:pPr>
    </w:p>
    <w:p w14:paraId="407632AE" w14:textId="77777777" w:rsidR="008F51C6" w:rsidRDefault="008F51C6">
      <w:pPr>
        <w:widowControl/>
        <w:jc w:val="left"/>
        <w:rPr>
          <w:rFonts w:ascii="ＭＳ Ｐ明朝" w:eastAsia="ＭＳ Ｐ明朝" w:hAnsi="ＭＳ Ｐ明朝"/>
          <w:sz w:val="18"/>
        </w:rPr>
      </w:pPr>
    </w:p>
    <w:p w14:paraId="11831EFF" w14:textId="77777777" w:rsidR="008F51C6" w:rsidRDefault="008F51C6">
      <w:pPr>
        <w:widowControl/>
        <w:jc w:val="left"/>
        <w:rPr>
          <w:rFonts w:ascii="ＭＳ Ｐ明朝" w:eastAsia="ＭＳ Ｐ明朝" w:hAnsi="ＭＳ Ｐ明朝"/>
          <w:sz w:val="18"/>
        </w:rPr>
      </w:pPr>
    </w:p>
    <w:p w14:paraId="6E48D1AF" w14:textId="77777777" w:rsidR="008F51C6" w:rsidRDefault="008F51C6">
      <w:pPr>
        <w:widowControl/>
        <w:jc w:val="left"/>
        <w:rPr>
          <w:rFonts w:ascii="ＭＳ Ｐ明朝" w:eastAsia="ＭＳ Ｐ明朝" w:hAnsi="ＭＳ Ｐ明朝"/>
          <w:sz w:val="18"/>
        </w:rPr>
      </w:pPr>
    </w:p>
    <w:p w14:paraId="7AA1177D" w14:textId="77777777" w:rsidR="008F51C6" w:rsidRDefault="008F51C6">
      <w:pPr>
        <w:widowControl/>
        <w:jc w:val="left"/>
        <w:rPr>
          <w:rFonts w:ascii="ＭＳ Ｐ明朝" w:eastAsia="ＭＳ Ｐ明朝" w:hAnsi="ＭＳ Ｐ明朝"/>
          <w:sz w:val="18"/>
        </w:rPr>
      </w:pPr>
    </w:p>
    <w:p w14:paraId="110F0C6D" w14:textId="77777777" w:rsidR="008F51C6" w:rsidRDefault="008F51C6">
      <w:pPr>
        <w:widowControl/>
        <w:jc w:val="left"/>
        <w:rPr>
          <w:rFonts w:ascii="ＭＳ Ｐ明朝" w:eastAsia="ＭＳ Ｐ明朝" w:hAnsi="ＭＳ Ｐ明朝"/>
          <w:sz w:val="18"/>
        </w:rPr>
      </w:pPr>
    </w:p>
    <w:p w14:paraId="095C6860" w14:textId="77777777" w:rsidR="008F51C6" w:rsidRDefault="005B659C">
      <w:pPr>
        <w:widowControl/>
        <w:spacing w:line="360" w:lineRule="exact"/>
        <w:ind w:firstLineChars="118" w:firstLine="283"/>
        <w:jc w:val="left"/>
        <w:rPr>
          <w:rFonts w:asciiTheme="minorEastAsia" w:hAnsiTheme="minorEastAsia"/>
          <w:sz w:val="24"/>
        </w:rPr>
      </w:pPr>
      <w:r>
        <w:rPr>
          <w:rFonts w:asciiTheme="minorEastAsia" w:hAnsiTheme="minorEastAsia" w:hint="eastAsia"/>
          <w:sz w:val="24"/>
        </w:rPr>
        <w:lastRenderedPageBreak/>
        <w:t>市町村間での移動状況をみると、総数の多い10市町村間の全てが秋田市との相互移動が占め、秋田市への移動が７市、秋田市から移動が３市となっている。最も多いのは由利本荘市から秋田市（1,302人）、次いで大仙市から秋田市（1,295人）、横手市から秋田市（1,128人）などとなっている。</w:t>
      </w:r>
    </w:p>
    <w:p w14:paraId="391CD5E2" w14:textId="77777777" w:rsidR="008F51C6" w:rsidRDefault="005B659C">
      <w:pPr>
        <w:widowControl/>
        <w:spacing w:line="360" w:lineRule="exact"/>
        <w:ind w:firstLineChars="118" w:firstLine="283"/>
        <w:jc w:val="left"/>
        <w:rPr>
          <w:rFonts w:asciiTheme="minorEastAsia" w:hAnsiTheme="minorEastAsia"/>
          <w:sz w:val="24"/>
        </w:rPr>
      </w:pPr>
      <w:r>
        <w:rPr>
          <w:rFonts w:asciiTheme="minorEastAsia" w:hAnsiTheme="minorEastAsia" w:hint="eastAsia"/>
          <w:sz w:val="24"/>
        </w:rPr>
        <w:t>年齢階級別にみると、全体的に20～39歳の各年齢層の割合が高くなっている。</w:t>
      </w:r>
    </w:p>
    <w:p w14:paraId="224622FC" w14:textId="77777777" w:rsidR="008F51C6" w:rsidRDefault="005B659C">
      <w:pPr>
        <w:widowControl/>
        <w:spacing w:line="360" w:lineRule="exact"/>
        <w:ind w:firstLineChars="118" w:firstLine="283"/>
        <w:jc w:val="left"/>
        <w:rPr>
          <w:rFonts w:asciiTheme="minorEastAsia" w:hAnsiTheme="minorEastAsia"/>
          <w:sz w:val="24"/>
        </w:rPr>
      </w:pPr>
      <w:r>
        <w:rPr>
          <w:rFonts w:asciiTheme="minorEastAsia" w:hAnsiTheme="minorEastAsia" w:hint="eastAsia"/>
          <w:sz w:val="24"/>
        </w:rPr>
        <w:t>（表Ⅱ－３－２）</w:t>
      </w:r>
    </w:p>
    <w:p w14:paraId="77B8D5E4" w14:textId="77777777" w:rsidR="008F51C6" w:rsidRDefault="008F51C6">
      <w:pPr>
        <w:widowControl/>
        <w:spacing w:line="0" w:lineRule="atLeast"/>
        <w:ind w:firstLineChars="118" w:firstLine="283"/>
        <w:jc w:val="left"/>
        <w:rPr>
          <w:rFonts w:asciiTheme="minorEastAsia" w:hAnsiTheme="minorEastAsia"/>
          <w:sz w:val="24"/>
        </w:rPr>
      </w:pPr>
    </w:p>
    <w:p w14:paraId="08F27C73" w14:textId="77777777" w:rsidR="008F51C6" w:rsidRDefault="005B659C">
      <w:pPr>
        <w:widowControl/>
        <w:spacing w:line="0" w:lineRule="atLeast"/>
        <w:rPr>
          <w:rFonts w:asciiTheme="majorEastAsia" w:eastAsiaTheme="majorEastAsia" w:hAnsiTheme="majorEastAsia"/>
          <w:sz w:val="24"/>
        </w:rPr>
      </w:pPr>
      <w:r>
        <w:rPr>
          <w:rFonts w:asciiTheme="majorEastAsia" w:eastAsiaTheme="majorEastAsia" w:hAnsiTheme="majorEastAsia" w:hint="eastAsia"/>
          <w:sz w:val="24"/>
        </w:rPr>
        <w:t>表Ⅱ－３－２　年齢（５歳階級）、上位１０市町村間別移動人口及び割合〔秋田県〕（令和２年）</w:t>
      </w:r>
    </w:p>
    <w:p w14:paraId="599CFB8D" w14:textId="77777777" w:rsidR="008F51C6" w:rsidRDefault="008F51C6">
      <w:pPr>
        <w:widowControl/>
        <w:spacing w:line="0" w:lineRule="atLeast"/>
        <w:ind w:firstLineChars="118" w:firstLine="283"/>
        <w:jc w:val="center"/>
        <w:rPr>
          <w:rFonts w:asciiTheme="majorEastAsia" w:eastAsiaTheme="majorEastAsia" w:hAnsiTheme="majorEastAsia"/>
          <w:sz w:val="24"/>
        </w:rPr>
      </w:pPr>
    </w:p>
    <w:p w14:paraId="766B3DC4" w14:textId="77777777" w:rsidR="008F51C6" w:rsidRDefault="005B659C">
      <w:pPr>
        <w:tabs>
          <w:tab w:val="left" w:pos="-2410"/>
        </w:tabs>
        <w:spacing w:line="0" w:lineRule="atLeast"/>
        <w:ind w:right="-1"/>
        <w:jc w:val="center"/>
        <w:rPr>
          <w:rFonts w:asciiTheme="majorEastAsia" w:eastAsiaTheme="majorEastAsia" w:hAnsiTheme="majorEastAsia"/>
          <w:sz w:val="24"/>
        </w:rPr>
      </w:pPr>
      <w:r>
        <w:rPr>
          <w:rFonts w:hint="eastAsia"/>
          <w:noProof/>
        </w:rPr>
        <w:drawing>
          <wp:inline distT="0" distB="0" distL="203200" distR="203200" wp14:anchorId="7FCEF80C" wp14:editId="420ED341">
            <wp:extent cx="6480175" cy="3903980"/>
            <wp:effectExtent l="0" t="0" r="0" b="0"/>
            <wp:docPr id="1112" name="オブジェクト 0"/>
            <wp:cNvGraphicFramePr/>
            <a:graphic xmlns:a="http://schemas.openxmlformats.org/drawingml/2006/main">
              <a:graphicData uri="http://schemas.openxmlformats.org/drawingml/2006/picture">
                <pic:pic xmlns:pic="http://schemas.openxmlformats.org/drawingml/2006/picture">
                  <pic:nvPicPr>
                    <pic:cNvPr id="1112" name="オブジェクト 0"/>
                    <pic:cNvPicPr>
                      <a:picLocks noChangeAspect="1"/>
                    </pic:cNvPicPr>
                  </pic:nvPicPr>
                  <pic:blipFill>
                    <a:blip r:embed="rId33"/>
                    <a:stretch>
                      <a:fillRect/>
                    </a:stretch>
                  </pic:blipFill>
                  <pic:spPr>
                    <a:xfrm>
                      <a:off x="0" y="0"/>
                      <a:ext cx="6480175" cy="3903980"/>
                    </a:xfrm>
                    <a:prstGeom prst="rect">
                      <a:avLst/>
                    </a:prstGeom>
                  </pic:spPr>
                </pic:pic>
              </a:graphicData>
            </a:graphic>
          </wp:inline>
        </w:drawing>
      </w:r>
    </w:p>
    <w:p w14:paraId="0B2D777A"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6A4D2CC1" w14:textId="77777777" w:rsidR="008F51C6" w:rsidRDefault="005B659C">
      <w:pPr>
        <w:spacing w:line="0" w:lineRule="atLeast"/>
        <w:ind w:right="140"/>
        <w:jc w:val="left"/>
        <w:rPr>
          <w:rFonts w:asciiTheme="majorEastAsia" w:eastAsiaTheme="majorEastAsia" w:hAnsiTheme="majorEastAsia"/>
          <w:sz w:val="18"/>
        </w:rPr>
      </w:pPr>
      <w:r>
        <w:rPr>
          <w:rFonts w:ascii="ＭＳ Ｐ明朝" w:eastAsia="ＭＳ Ｐ明朝" w:hAnsi="ＭＳ Ｐ明朝" w:hint="eastAsia"/>
          <w:sz w:val="18"/>
        </w:rPr>
        <w:t>注）　５歳未満の者については、出生後にふだん住んでいた場所による。</w:t>
      </w:r>
    </w:p>
    <w:p w14:paraId="2DBAD31D" w14:textId="77777777" w:rsidR="008F51C6" w:rsidRDefault="008F51C6">
      <w:pPr>
        <w:widowControl/>
        <w:spacing w:line="240" w:lineRule="exact"/>
        <w:jc w:val="left"/>
        <w:rPr>
          <w:rFonts w:ascii="ＭＳ Ｐ明朝" w:eastAsia="ＭＳ Ｐ明朝" w:hAnsi="ＭＳ Ｐ明朝"/>
          <w:sz w:val="18"/>
        </w:rPr>
      </w:pPr>
    </w:p>
    <w:p w14:paraId="7341C1B2" w14:textId="77777777" w:rsidR="008F51C6" w:rsidRDefault="008F51C6">
      <w:pPr>
        <w:widowControl/>
        <w:spacing w:line="240" w:lineRule="exact"/>
        <w:jc w:val="left"/>
        <w:rPr>
          <w:rFonts w:ascii="ＭＳ Ｐ明朝" w:eastAsia="ＭＳ Ｐ明朝" w:hAnsi="ＭＳ Ｐ明朝"/>
          <w:sz w:val="18"/>
        </w:rPr>
      </w:pPr>
    </w:p>
    <w:p w14:paraId="3CB0B26A" w14:textId="77777777" w:rsidR="008F51C6" w:rsidRDefault="008F51C6">
      <w:pPr>
        <w:widowControl/>
        <w:spacing w:line="240" w:lineRule="exact"/>
        <w:jc w:val="left"/>
        <w:rPr>
          <w:rFonts w:ascii="ＭＳ Ｐ明朝" w:eastAsia="ＭＳ Ｐ明朝" w:hAnsi="ＭＳ Ｐ明朝"/>
          <w:sz w:val="18"/>
        </w:rPr>
      </w:pPr>
    </w:p>
    <w:p w14:paraId="61B963F3" w14:textId="77777777" w:rsidR="008F51C6" w:rsidRDefault="008F51C6">
      <w:pPr>
        <w:widowControl/>
        <w:spacing w:line="240" w:lineRule="exact"/>
        <w:jc w:val="left"/>
        <w:rPr>
          <w:rFonts w:ascii="ＭＳ Ｐ明朝" w:eastAsia="ＭＳ Ｐ明朝" w:hAnsi="ＭＳ Ｐ明朝"/>
          <w:sz w:val="18"/>
        </w:rPr>
      </w:pPr>
    </w:p>
    <w:p w14:paraId="203C3A25" w14:textId="77777777" w:rsidR="008F51C6" w:rsidRDefault="008F51C6">
      <w:pPr>
        <w:widowControl/>
        <w:spacing w:line="240" w:lineRule="exact"/>
        <w:jc w:val="left"/>
        <w:rPr>
          <w:rFonts w:ascii="ＭＳ Ｐ明朝" w:eastAsia="ＭＳ Ｐ明朝" w:hAnsi="ＭＳ Ｐ明朝"/>
          <w:sz w:val="18"/>
        </w:rPr>
      </w:pPr>
    </w:p>
    <w:p w14:paraId="418F6140" w14:textId="77777777" w:rsidR="008F51C6" w:rsidRDefault="008F51C6">
      <w:pPr>
        <w:widowControl/>
        <w:spacing w:line="240" w:lineRule="exact"/>
        <w:jc w:val="left"/>
        <w:rPr>
          <w:rFonts w:ascii="ＭＳ Ｐ明朝" w:eastAsia="ＭＳ Ｐ明朝" w:hAnsi="ＭＳ Ｐ明朝"/>
          <w:sz w:val="18"/>
        </w:rPr>
      </w:pPr>
    </w:p>
    <w:p w14:paraId="3492BCDA" w14:textId="77777777" w:rsidR="008F51C6" w:rsidRDefault="008F51C6">
      <w:pPr>
        <w:widowControl/>
        <w:spacing w:line="240" w:lineRule="exact"/>
        <w:jc w:val="left"/>
        <w:rPr>
          <w:rFonts w:ascii="ＭＳ Ｐ明朝" w:eastAsia="ＭＳ Ｐ明朝" w:hAnsi="ＭＳ Ｐ明朝"/>
          <w:sz w:val="18"/>
        </w:rPr>
      </w:pPr>
    </w:p>
    <w:p w14:paraId="7C63C08C" w14:textId="77777777" w:rsidR="008F51C6" w:rsidRDefault="008F51C6">
      <w:pPr>
        <w:widowControl/>
        <w:spacing w:line="240" w:lineRule="exact"/>
        <w:jc w:val="left"/>
        <w:rPr>
          <w:rFonts w:ascii="ＭＳ Ｐ明朝" w:eastAsia="ＭＳ Ｐ明朝" w:hAnsi="ＭＳ Ｐ明朝"/>
          <w:sz w:val="18"/>
        </w:rPr>
      </w:pPr>
    </w:p>
    <w:p w14:paraId="19DEB465" w14:textId="77777777" w:rsidR="008F51C6" w:rsidRDefault="008F51C6">
      <w:pPr>
        <w:widowControl/>
        <w:spacing w:line="240" w:lineRule="exact"/>
        <w:jc w:val="left"/>
        <w:rPr>
          <w:rFonts w:ascii="ＭＳ Ｐ明朝" w:eastAsia="ＭＳ Ｐ明朝" w:hAnsi="ＭＳ Ｐ明朝"/>
          <w:sz w:val="18"/>
        </w:rPr>
      </w:pPr>
    </w:p>
    <w:p w14:paraId="0FBB5226" w14:textId="77777777" w:rsidR="008F51C6" w:rsidRDefault="008F51C6">
      <w:pPr>
        <w:widowControl/>
        <w:spacing w:line="240" w:lineRule="exact"/>
        <w:jc w:val="left"/>
        <w:rPr>
          <w:rFonts w:ascii="ＭＳ Ｐ明朝" w:eastAsia="ＭＳ Ｐ明朝" w:hAnsi="ＭＳ Ｐ明朝"/>
          <w:sz w:val="18"/>
        </w:rPr>
      </w:pPr>
    </w:p>
    <w:p w14:paraId="204B2BE9" w14:textId="77777777" w:rsidR="008F51C6" w:rsidRDefault="008F51C6">
      <w:pPr>
        <w:widowControl/>
        <w:tabs>
          <w:tab w:val="left" w:pos="8297"/>
        </w:tabs>
        <w:spacing w:line="240" w:lineRule="exact"/>
        <w:jc w:val="left"/>
        <w:rPr>
          <w:rFonts w:ascii="ＭＳ Ｐ明朝" w:eastAsia="ＭＳ Ｐ明朝" w:hAnsi="ＭＳ Ｐ明朝"/>
          <w:sz w:val="18"/>
        </w:rPr>
      </w:pPr>
    </w:p>
    <w:p w14:paraId="7EE054A5" w14:textId="77777777" w:rsidR="008F51C6" w:rsidRDefault="008F51C6">
      <w:pPr>
        <w:widowControl/>
        <w:spacing w:line="240" w:lineRule="exact"/>
        <w:jc w:val="left"/>
        <w:rPr>
          <w:rFonts w:ascii="ＭＳ Ｐ明朝" w:eastAsia="ＭＳ Ｐ明朝" w:hAnsi="ＭＳ Ｐ明朝"/>
          <w:sz w:val="18"/>
        </w:rPr>
      </w:pPr>
    </w:p>
    <w:p w14:paraId="7F1C3752" w14:textId="77777777" w:rsidR="008F51C6" w:rsidRDefault="008F51C6">
      <w:pPr>
        <w:widowControl/>
        <w:spacing w:line="240" w:lineRule="exact"/>
        <w:jc w:val="left"/>
        <w:rPr>
          <w:rFonts w:ascii="ＭＳ Ｐ明朝" w:eastAsia="ＭＳ Ｐ明朝" w:hAnsi="ＭＳ Ｐ明朝"/>
          <w:sz w:val="18"/>
        </w:rPr>
      </w:pPr>
    </w:p>
    <w:p w14:paraId="78834EE1" w14:textId="77777777" w:rsidR="008F51C6" w:rsidRDefault="008F51C6">
      <w:pPr>
        <w:widowControl/>
        <w:spacing w:line="240" w:lineRule="exact"/>
        <w:jc w:val="left"/>
        <w:rPr>
          <w:rFonts w:ascii="ＭＳ Ｐ明朝" w:eastAsia="ＭＳ Ｐ明朝" w:hAnsi="ＭＳ Ｐ明朝"/>
          <w:sz w:val="18"/>
        </w:rPr>
      </w:pPr>
    </w:p>
    <w:p w14:paraId="607604F3" w14:textId="77777777" w:rsidR="008F51C6" w:rsidRDefault="008F51C6">
      <w:pPr>
        <w:widowControl/>
        <w:spacing w:line="240" w:lineRule="exact"/>
        <w:jc w:val="left"/>
        <w:rPr>
          <w:rFonts w:ascii="ＭＳ Ｐ明朝" w:eastAsia="ＭＳ Ｐ明朝" w:hAnsi="ＭＳ Ｐ明朝"/>
          <w:sz w:val="18"/>
        </w:rPr>
      </w:pPr>
    </w:p>
    <w:p w14:paraId="2AA8B7D1" w14:textId="77777777" w:rsidR="008F51C6" w:rsidRDefault="008F51C6">
      <w:pPr>
        <w:widowControl/>
        <w:spacing w:line="240" w:lineRule="exact"/>
        <w:jc w:val="left"/>
        <w:rPr>
          <w:rFonts w:ascii="ＭＳ Ｐ明朝" w:eastAsia="ＭＳ Ｐ明朝" w:hAnsi="ＭＳ Ｐ明朝"/>
          <w:sz w:val="18"/>
        </w:rPr>
      </w:pPr>
    </w:p>
    <w:p w14:paraId="25A0A917" w14:textId="77777777" w:rsidR="008F51C6" w:rsidRDefault="008F51C6">
      <w:pPr>
        <w:widowControl/>
        <w:spacing w:line="240" w:lineRule="exact"/>
        <w:jc w:val="left"/>
        <w:rPr>
          <w:rFonts w:ascii="ＭＳ Ｐ明朝" w:eastAsia="ＭＳ Ｐ明朝" w:hAnsi="ＭＳ Ｐ明朝"/>
          <w:sz w:val="18"/>
        </w:rPr>
      </w:pPr>
    </w:p>
    <w:p w14:paraId="1F839ADE" w14:textId="77777777" w:rsidR="008F51C6" w:rsidRDefault="008F51C6">
      <w:pPr>
        <w:widowControl/>
        <w:spacing w:line="240" w:lineRule="exact"/>
        <w:jc w:val="left"/>
        <w:rPr>
          <w:rFonts w:ascii="ＭＳ Ｐ明朝" w:eastAsia="ＭＳ Ｐ明朝" w:hAnsi="ＭＳ Ｐ明朝"/>
          <w:sz w:val="18"/>
        </w:rPr>
      </w:pPr>
    </w:p>
    <w:p w14:paraId="16D90361" w14:textId="77777777" w:rsidR="008F51C6" w:rsidRDefault="008F51C6">
      <w:pPr>
        <w:widowControl/>
        <w:spacing w:line="240" w:lineRule="exact"/>
        <w:jc w:val="left"/>
        <w:rPr>
          <w:rFonts w:ascii="ＭＳ Ｐ明朝" w:eastAsia="ＭＳ Ｐ明朝" w:hAnsi="ＭＳ Ｐ明朝"/>
          <w:sz w:val="18"/>
        </w:rPr>
      </w:pPr>
    </w:p>
    <w:p w14:paraId="1E6353B7" w14:textId="77777777" w:rsidR="008F51C6" w:rsidRDefault="008F51C6">
      <w:pPr>
        <w:widowControl/>
        <w:spacing w:line="240" w:lineRule="exact"/>
        <w:jc w:val="left"/>
        <w:rPr>
          <w:rFonts w:ascii="ＭＳ Ｐ明朝" w:eastAsia="ＭＳ Ｐ明朝" w:hAnsi="ＭＳ Ｐ明朝"/>
          <w:sz w:val="18"/>
        </w:rPr>
      </w:pPr>
    </w:p>
    <w:p w14:paraId="638F6527" w14:textId="77777777" w:rsidR="008F51C6" w:rsidRDefault="008F51C6">
      <w:pPr>
        <w:widowControl/>
        <w:spacing w:line="240" w:lineRule="exact"/>
        <w:jc w:val="left"/>
        <w:rPr>
          <w:rFonts w:ascii="ＭＳ Ｐ明朝" w:eastAsia="ＭＳ Ｐ明朝" w:hAnsi="ＭＳ Ｐ明朝"/>
          <w:sz w:val="18"/>
        </w:rPr>
      </w:pPr>
    </w:p>
    <w:p w14:paraId="0F286290" w14:textId="77777777" w:rsidR="008F51C6" w:rsidRDefault="008F51C6">
      <w:pPr>
        <w:widowControl/>
        <w:spacing w:line="240" w:lineRule="exact"/>
        <w:jc w:val="left"/>
        <w:rPr>
          <w:rFonts w:ascii="ＭＳ Ｐ明朝" w:eastAsia="ＭＳ Ｐ明朝" w:hAnsi="ＭＳ Ｐ明朝"/>
          <w:sz w:val="18"/>
        </w:rPr>
      </w:pPr>
    </w:p>
    <w:p w14:paraId="1B59D62D" w14:textId="77777777" w:rsidR="008F51C6" w:rsidRDefault="005B659C">
      <w:pPr>
        <w:tabs>
          <w:tab w:val="left" w:pos="-2410"/>
        </w:tabs>
        <w:spacing w:line="360" w:lineRule="exact"/>
        <w:ind w:leftChars="135" w:left="283" w:right="-1" w:firstLineChars="117" w:firstLine="281"/>
        <w:jc w:val="left"/>
        <w:rPr>
          <w:rFonts w:asciiTheme="minorEastAsia" w:hAnsiTheme="minorEastAsia"/>
          <w:sz w:val="24"/>
        </w:rPr>
      </w:pPr>
      <w:r>
        <w:rPr>
          <w:rFonts w:asciiTheme="minorEastAsia" w:hAnsiTheme="minorEastAsia" w:hint="eastAsia"/>
          <w:sz w:val="24"/>
        </w:rPr>
        <w:lastRenderedPageBreak/>
        <w:t>市町村間での転入・転出超過数をみると、最も多いのが秋田市（4,247人）、次いで潟上市（530人）、大仙市（56人）、大潟村（37人）の順で、この４市村以外は転出超過となっている。転出超過数が最も多いのは男鹿市（914人）、次いで仙北市（484人）、にかほ市（339人）となっている。（表Ⅱ－３－３）</w:t>
      </w:r>
    </w:p>
    <w:p w14:paraId="607A4819" w14:textId="77777777" w:rsidR="008F51C6" w:rsidRDefault="005B659C">
      <w:pPr>
        <w:tabs>
          <w:tab w:val="left" w:pos="-2410"/>
        </w:tabs>
        <w:spacing w:line="360" w:lineRule="exact"/>
        <w:ind w:leftChars="135" w:left="283" w:right="-1" w:firstLineChars="117" w:firstLine="281"/>
        <w:jc w:val="left"/>
        <w:rPr>
          <w:rFonts w:asciiTheme="minorEastAsia" w:hAnsiTheme="minorEastAsia"/>
          <w:sz w:val="24"/>
        </w:rPr>
      </w:pPr>
      <w:r>
        <w:rPr>
          <w:rFonts w:asciiTheme="minorEastAsia" w:hAnsiTheme="minorEastAsia" w:hint="eastAsia"/>
          <w:sz w:val="24"/>
        </w:rPr>
        <w:t>地域別にみると、転入超過は県央地域のみで3,184人、転出超過は県北地域が1,604人、県南地域が1,580人であった。（表Ⅱ－３－４）</w:t>
      </w:r>
    </w:p>
    <w:p w14:paraId="4E2CD96C" w14:textId="77777777" w:rsidR="008F51C6" w:rsidRDefault="008F51C6">
      <w:pPr>
        <w:tabs>
          <w:tab w:val="left" w:pos="-2410"/>
        </w:tabs>
        <w:spacing w:line="0" w:lineRule="atLeast"/>
        <w:ind w:leftChars="135" w:left="283" w:firstLineChars="117" w:firstLine="281"/>
        <w:jc w:val="left"/>
        <w:rPr>
          <w:rFonts w:asciiTheme="minorEastAsia" w:hAnsiTheme="minorEastAsia"/>
          <w:sz w:val="24"/>
        </w:rPr>
      </w:pPr>
    </w:p>
    <w:p w14:paraId="299DE51E" w14:textId="77777777" w:rsidR="008F51C6" w:rsidRDefault="005B659C">
      <w:pPr>
        <w:tabs>
          <w:tab w:val="left" w:pos="-2410"/>
        </w:tabs>
        <w:spacing w:line="0" w:lineRule="atLeast"/>
        <w:ind w:left="2"/>
        <w:jc w:val="center"/>
        <w:rPr>
          <w:rFonts w:asciiTheme="majorEastAsia" w:eastAsiaTheme="majorEastAsia" w:hAnsiTheme="majorEastAsia"/>
          <w:sz w:val="24"/>
        </w:rPr>
      </w:pPr>
      <w:r>
        <w:rPr>
          <w:rFonts w:asciiTheme="majorEastAsia" w:eastAsiaTheme="majorEastAsia" w:hAnsiTheme="majorEastAsia" w:hint="eastAsia"/>
          <w:sz w:val="24"/>
        </w:rPr>
        <w:t>表Ⅱ－３－３　市町村間の移動状況（クロス表）〔秋田県〕（令和２年）</w:t>
      </w:r>
    </w:p>
    <w:p w14:paraId="296B846B" w14:textId="77777777" w:rsidR="008F51C6" w:rsidRDefault="005B659C">
      <w:pPr>
        <w:tabs>
          <w:tab w:val="left" w:pos="-2410"/>
        </w:tabs>
        <w:spacing w:line="0" w:lineRule="atLeast"/>
        <w:ind w:left="2"/>
        <w:jc w:val="right"/>
        <w:rPr>
          <w:rFonts w:asciiTheme="minorEastAsia" w:hAnsiTheme="minorEastAsia"/>
          <w:sz w:val="24"/>
        </w:rPr>
      </w:pPr>
      <w:r>
        <w:rPr>
          <w:rFonts w:ascii="ＭＳ Ｐ明朝" w:eastAsia="ＭＳ Ｐ明朝" w:hAnsi="ＭＳ Ｐ明朝" w:hint="eastAsia"/>
          <w:sz w:val="12"/>
        </w:rPr>
        <w:t>（単位：人）</w:t>
      </w:r>
    </w:p>
    <w:p w14:paraId="1CC3D284" w14:textId="77777777" w:rsidR="008F51C6" w:rsidRDefault="005B659C">
      <w:pPr>
        <w:tabs>
          <w:tab w:val="left" w:pos="-2410"/>
        </w:tabs>
        <w:spacing w:line="0" w:lineRule="atLeast"/>
        <w:ind w:left="2" w:right="-1"/>
        <w:jc w:val="center"/>
        <w:rPr>
          <w:rFonts w:asciiTheme="majorEastAsia" w:eastAsiaTheme="majorEastAsia" w:hAnsiTheme="majorEastAsia"/>
          <w:sz w:val="24"/>
        </w:rPr>
      </w:pPr>
      <w:r>
        <w:rPr>
          <w:rFonts w:hint="eastAsia"/>
          <w:noProof/>
        </w:rPr>
        <w:drawing>
          <wp:inline distT="0" distB="0" distL="203200" distR="203200" wp14:anchorId="4DCB37DC" wp14:editId="082AC532">
            <wp:extent cx="6480175" cy="4145915"/>
            <wp:effectExtent l="0" t="0" r="0" b="0"/>
            <wp:docPr id="1113" name="オブジェクト 0"/>
            <wp:cNvGraphicFramePr/>
            <a:graphic xmlns:a="http://schemas.openxmlformats.org/drawingml/2006/main">
              <a:graphicData uri="http://schemas.openxmlformats.org/drawingml/2006/picture">
                <pic:pic xmlns:pic="http://schemas.openxmlformats.org/drawingml/2006/picture">
                  <pic:nvPicPr>
                    <pic:cNvPr id="1113" name="オブジェクト 0"/>
                    <pic:cNvPicPr>
                      <a:picLocks noChangeAspect="1"/>
                    </pic:cNvPicPr>
                  </pic:nvPicPr>
                  <pic:blipFill>
                    <a:blip r:embed="rId34"/>
                    <a:stretch>
                      <a:fillRect/>
                    </a:stretch>
                  </pic:blipFill>
                  <pic:spPr>
                    <a:xfrm>
                      <a:off x="0" y="0"/>
                      <a:ext cx="6480175" cy="4145915"/>
                    </a:xfrm>
                    <a:prstGeom prst="rect">
                      <a:avLst/>
                    </a:prstGeom>
                  </pic:spPr>
                </pic:pic>
              </a:graphicData>
            </a:graphic>
          </wp:inline>
        </w:drawing>
      </w:r>
    </w:p>
    <w:p w14:paraId="1F6FDD09"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不詳補完値による。</w:t>
      </w:r>
    </w:p>
    <w:p w14:paraId="217F55E6" w14:textId="77777777" w:rsidR="008F51C6" w:rsidRDefault="005B659C">
      <w:pPr>
        <w:widowControl/>
        <w:spacing w:line="240" w:lineRule="exact"/>
        <w:jc w:val="left"/>
        <w:rPr>
          <w:rFonts w:ascii="ＭＳ Ｐ明朝" w:eastAsia="ＭＳ Ｐ明朝" w:hAnsi="ＭＳ Ｐ明朝"/>
          <w:sz w:val="18"/>
        </w:rPr>
      </w:pPr>
      <w:r>
        <w:rPr>
          <w:rFonts w:ascii="ＭＳ Ｐ明朝" w:eastAsia="ＭＳ Ｐ明朝" w:hAnsi="ＭＳ Ｐ明朝" w:hint="eastAsia"/>
          <w:sz w:val="18"/>
        </w:rPr>
        <w:t>注）　よこ軸：市町村別転入者数、たて軸：市町村別転出者数</w:t>
      </w:r>
    </w:p>
    <w:p w14:paraId="2D0F11CD" w14:textId="77777777" w:rsidR="008F51C6" w:rsidRDefault="005B659C">
      <w:pPr>
        <w:widowControl/>
        <w:spacing w:line="240" w:lineRule="exact"/>
        <w:ind w:left="209" w:hangingChars="116" w:hanging="209"/>
        <w:jc w:val="left"/>
        <w:rPr>
          <w:rFonts w:ascii="ＭＳ Ｐ明朝" w:eastAsia="ＭＳ Ｐ明朝" w:hAnsi="ＭＳ Ｐ明朝"/>
          <w:sz w:val="18"/>
        </w:rPr>
      </w:pPr>
      <w:r>
        <w:rPr>
          <w:rFonts w:ascii="ＭＳ Ｐ明朝" w:eastAsia="ＭＳ Ｐ明朝" w:hAnsi="ＭＳ Ｐ明朝" w:hint="eastAsia"/>
          <w:sz w:val="18"/>
        </w:rPr>
        <w:t>注）　よこ軸を右に見ていくと転入元市町村ごとの転入者数が、たて軸を下に見ていくと転出先市町村ごとの転出者数がわかるようになっている。</w:t>
      </w:r>
    </w:p>
    <w:p w14:paraId="362AB69F" w14:textId="77777777" w:rsidR="008F51C6" w:rsidRDefault="008F51C6">
      <w:pPr>
        <w:widowControl/>
        <w:spacing w:line="240" w:lineRule="exact"/>
        <w:jc w:val="left"/>
        <w:rPr>
          <w:rFonts w:ascii="ＭＳ Ｐ明朝" w:eastAsia="ＭＳ Ｐ明朝" w:hAnsi="ＭＳ Ｐ明朝"/>
          <w:sz w:val="16"/>
        </w:rPr>
      </w:pPr>
    </w:p>
    <w:p w14:paraId="1FACC0BD" w14:textId="77777777" w:rsidR="008F51C6" w:rsidRDefault="008F51C6">
      <w:pPr>
        <w:widowControl/>
        <w:spacing w:line="240" w:lineRule="exact"/>
        <w:jc w:val="left"/>
        <w:rPr>
          <w:rFonts w:ascii="ＭＳ Ｐ明朝" w:eastAsia="ＭＳ Ｐ明朝" w:hAnsi="ＭＳ Ｐ明朝"/>
          <w:sz w:val="16"/>
        </w:rPr>
      </w:pPr>
    </w:p>
    <w:p w14:paraId="416AD75F" w14:textId="77777777" w:rsidR="008F51C6" w:rsidRDefault="008F51C6">
      <w:pPr>
        <w:widowControl/>
        <w:spacing w:line="240" w:lineRule="exact"/>
        <w:jc w:val="left"/>
        <w:rPr>
          <w:rFonts w:ascii="ＭＳ Ｐ明朝" w:eastAsia="ＭＳ Ｐ明朝" w:hAnsi="ＭＳ Ｐ明朝"/>
          <w:sz w:val="16"/>
        </w:rPr>
      </w:pPr>
    </w:p>
    <w:p w14:paraId="3AD520A4" w14:textId="77777777" w:rsidR="008F51C6" w:rsidRDefault="008F51C6">
      <w:pPr>
        <w:widowControl/>
        <w:spacing w:line="240" w:lineRule="exact"/>
        <w:jc w:val="left"/>
        <w:rPr>
          <w:rFonts w:ascii="ＭＳ Ｐ明朝" w:eastAsia="ＭＳ Ｐ明朝" w:hAnsi="ＭＳ Ｐ明朝"/>
          <w:sz w:val="16"/>
        </w:rPr>
      </w:pPr>
    </w:p>
    <w:p w14:paraId="1D521836" w14:textId="77777777" w:rsidR="008F51C6" w:rsidRDefault="008F51C6">
      <w:pPr>
        <w:widowControl/>
        <w:spacing w:line="240" w:lineRule="exact"/>
        <w:jc w:val="left"/>
        <w:rPr>
          <w:rFonts w:ascii="ＭＳ Ｐ明朝" w:eastAsia="ＭＳ Ｐ明朝" w:hAnsi="ＭＳ Ｐ明朝"/>
          <w:sz w:val="16"/>
        </w:rPr>
      </w:pPr>
    </w:p>
    <w:p w14:paraId="717780EB" w14:textId="77777777" w:rsidR="008F51C6" w:rsidRDefault="008F51C6">
      <w:pPr>
        <w:widowControl/>
        <w:spacing w:line="240" w:lineRule="exact"/>
        <w:jc w:val="left"/>
        <w:rPr>
          <w:rFonts w:ascii="ＭＳ Ｐ明朝" w:eastAsia="ＭＳ Ｐ明朝" w:hAnsi="ＭＳ Ｐ明朝"/>
          <w:sz w:val="16"/>
        </w:rPr>
      </w:pPr>
    </w:p>
    <w:p w14:paraId="1099A525" w14:textId="77777777" w:rsidR="008F51C6" w:rsidRDefault="008F51C6">
      <w:pPr>
        <w:widowControl/>
        <w:spacing w:line="240" w:lineRule="exact"/>
        <w:jc w:val="left"/>
        <w:rPr>
          <w:rFonts w:ascii="ＭＳ Ｐ明朝" w:eastAsia="ＭＳ Ｐ明朝" w:hAnsi="ＭＳ Ｐ明朝"/>
          <w:sz w:val="16"/>
        </w:rPr>
      </w:pPr>
    </w:p>
    <w:p w14:paraId="716133F6" w14:textId="77777777" w:rsidR="008F51C6" w:rsidRDefault="008F51C6">
      <w:pPr>
        <w:widowControl/>
        <w:spacing w:line="240" w:lineRule="exact"/>
        <w:jc w:val="left"/>
        <w:rPr>
          <w:rFonts w:ascii="ＭＳ Ｐ明朝" w:eastAsia="ＭＳ Ｐ明朝" w:hAnsi="ＭＳ Ｐ明朝"/>
          <w:sz w:val="16"/>
        </w:rPr>
      </w:pPr>
    </w:p>
    <w:p w14:paraId="3913550F" w14:textId="77777777" w:rsidR="008F51C6" w:rsidRDefault="008F51C6">
      <w:pPr>
        <w:widowControl/>
        <w:spacing w:line="240" w:lineRule="exact"/>
        <w:jc w:val="left"/>
        <w:rPr>
          <w:rFonts w:ascii="ＭＳ Ｐ明朝" w:eastAsia="ＭＳ Ｐ明朝" w:hAnsi="ＭＳ Ｐ明朝"/>
          <w:sz w:val="16"/>
        </w:rPr>
      </w:pPr>
    </w:p>
    <w:p w14:paraId="35B3017B" w14:textId="77777777" w:rsidR="008F51C6" w:rsidRDefault="008F51C6">
      <w:pPr>
        <w:widowControl/>
        <w:spacing w:line="240" w:lineRule="exact"/>
        <w:jc w:val="left"/>
        <w:rPr>
          <w:rFonts w:ascii="ＭＳ Ｐ明朝" w:eastAsia="ＭＳ Ｐ明朝" w:hAnsi="ＭＳ Ｐ明朝"/>
          <w:sz w:val="16"/>
        </w:rPr>
      </w:pPr>
    </w:p>
    <w:p w14:paraId="2F4CAE24" w14:textId="77777777" w:rsidR="008F51C6" w:rsidRDefault="008F51C6">
      <w:pPr>
        <w:widowControl/>
        <w:spacing w:line="240" w:lineRule="exact"/>
        <w:jc w:val="left"/>
        <w:rPr>
          <w:rFonts w:ascii="ＭＳ Ｐ明朝" w:eastAsia="ＭＳ Ｐ明朝" w:hAnsi="ＭＳ Ｐ明朝"/>
          <w:sz w:val="16"/>
        </w:rPr>
      </w:pPr>
    </w:p>
    <w:p w14:paraId="2BC1687B" w14:textId="77777777" w:rsidR="008F51C6" w:rsidRDefault="008F51C6">
      <w:pPr>
        <w:widowControl/>
        <w:spacing w:line="240" w:lineRule="exact"/>
        <w:jc w:val="left"/>
        <w:rPr>
          <w:rFonts w:ascii="ＭＳ Ｐ明朝" w:eastAsia="ＭＳ Ｐ明朝" w:hAnsi="ＭＳ Ｐ明朝"/>
          <w:sz w:val="16"/>
        </w:rPr>
      </w:pPr>
    </w:p>
    <w:p w14:paraId="35D20283" w14:textId="77777777" w:rsidR="008F51C6" w:rsidRDefault="008F51C6">
      <w:pPr>
        <w:widowControl/>
        <w:spacing w:line="240" w:lineRule="exact"/>
        <w:jc w:val="left"/>
        <w:rPr>
          <w:rFonts w:ascii="ＭＳ Ｐ明朝" w:eastAsia="ＭＳ Ｐ明朝" w:hAnsi="ＭＳ Ｐ明朝"/>
          <w:sz w:val="16"/>
        </w:rPr>
      </w:pPr>
    </w:p>
    <w:p w14:paraId="54B72E89" w14:textId="77777777" w:rsidR="008F51C6" w:rsidRDefault="008F51C6">
      <w:pPr>
        <w:widowControl/>
        <w:spacing w:line="240" w:lineRule="exact"/>
        <w:jc w:val="left"/>
        <w:rPr>
          <w:rFonts w:ascii="ＭＳ Ｐ明朝" w:eastAsia="ＭＳ Ｐ明朝" w:hAnsi="ＭＳ Ｐ明朝"/>
          <w:sz w:val="16"/>
        </w:rPr>
      </w:pPr>
    </w:p>
    <w:p w14:paraId="12811A89" w14:textId="77777777" w:rsidR="008F51C6" w:rsidRDefault="008F51C6">
      <w:pPr>
        <w:widowControl/>
        <w:spacing w:line="240" w:lineRule="exact"/>
        <w:jc w:val="left"/>
        <w:rPr>
          <w:rFonts w:ascii="ＭＳ Ｐ明朝" w:eastAsia="ＭＳ Ｐ明朝" w:hAnsi="ＭＳ Ｐ明朝"/>
          <w:sz w:val="16"/>
        </w:rPr>
      </w:pPr>
    </w:p>
    <w:p w14:paraId="7DE3A84C" w14:textId="77777777" w:rsidR="008F51C6" w:rsidRDefault="008F51C6">
      <w:pPr>
        <w:widowControl/>
        <w:spacing w:line="240" w:lineRule="exact"/>
        <w:jc w:val="left"/>
        <w:rPr>
          <w:rFonts w:ascii="ＭＳ Ｐ明朝" w:eastAsia="ＭＳ Ｐ明朝" w:hAnsi="ＭＳ Ｐ明朝"/>
          <w:sz w:val="16"/>
        </w:rPr>
      </w:pPr>
    </w:p>
    <w:p w14:paraId="21BC6419" w14:textId="77777777" w:rsidR="008F51C6" w:rsidRDefault="008F51C6">
      <w:pPr>
        <w:widowControl/>
        <w:spacing w:line="240" w:lineRule="exact"/>
        <w:jc w:val="left"/>
        <w:rPr>
          <w:rFonts w:ascii="ＭＳ Ｐ明朝" w:eastAsia="ＭＳ Ｐ明朝" w:hAnsi="ＭＳ Ｐ明朝"/>
          <w:sz w:val="16"/>
        </w:rPr>
      </w:pPr>
    </w:p>
    <w:p w14:paraId="5358C98E" w14:textId="77777777" w:rsidR="008F51C6" w:rsidRDefault="008F51C6">
      <w:pPr>
        <w:widowControl/>
        <w:spacing w:line="240" w:lineRule="exact"/>
        <w:jc w:val="left"/>
        <w:rPr>
          <w:rFonts w:ascii="ＭＳ Ｐ明朝" w:eastAsia="ＭＳ Ｐ明朝" w:hAnsi="ＭＳ Ｐ明朝"/>
          <w:sz w:val="16"/>
        </w:rPr>
      </w:pPr>
    </w:p>
    <w:p w14:paraId="10392874" w14:textId="77777777" w:rsidR="008F51C6" w:rsidRDefault="008F51C6">
      <w:pPr>
        <w:widowControl/>
        <w:spacing w:line="240" w:lineRule="exact"/>
        <w:jc w:val="left"/>
        <w:rPr>
          <w:rFonts w:ascii="ＭＳ Ｐ明朝" w:eastAsia="ＭＳ Ｐ明朝" w:hAnsi="ＭＳ Ｐ明朝"/>
          <w:sz w:val="16"/>
        </w:rPr>
      </w:pPr>
    </w:p>
    <w:p w14:paraId="7BD191C6" w14:textId="77777777" w:rsidR="008F51C6" w:rsidRDefault="005B659C">
      <w:pPr>
        <w:tabs>
          <w:tab w:val="left" w:pos="-2410"/>
        </w:tabs>
        <w:spacing w:line="0" w:lineRule="atLeast"/>
        <w:ind w:left="2" w:right="-1"/>
        <w:jc w:val="center"/>
        <w:rPr>
          <w:rFonts w:asciiTheme="minorEastAsia" w:hAnsiTheme="minorEastAsia"/>
          <w:sz w:val="24"/>
        </w:rPr>
      </w:pPr>
      <w:r>
        <w:rPr>
          <w:rFonts w:asciiTheme="minorEastAsia" w:hAnsiTheme="minorEastAsia" w:hint="eastAsia"/>
          <w:sz w:val="24"/>
        </w:rPr>
        <w:lastRenderedPageBreak/>
        <w:t>「表Ⅱ－３－３　市町村間の移動状況（クロス表）の見方」</w:t>
      </w:r>
    </w:p>
    <w:p w14:paraId="31D25C81" w14:textId="77777777" w:rsidR="008F51C6" w:rsidRDefault="008F51C6">
      <w:pPr>
        <w:tabs>
          <w:tab w:val="left" w:pos="-2410"/>
        </w:tabs>
        <w:spacing w:line="0" w:lineRule="atLeast"/>
        <w:ind w:left="2" w:right="-1"/>
        <w:jc w:val="center"/>
      </w:pPr>
    </w:p>
    <w:p w14:paraId="6E339934" w14:textId="77777777" w:rsidR="008F51C6" w:rsidRDefault="005B659C">
      <w:pPr>
        <w:tabs>
          <w:tab w:val="left" w:pos="-2410"/>
        </w:tabs>
        <w:spacing w:line="0" w:lineRule="atLeast"/>
        <w:ind w:left="2" w:right="-1"/>
        <w:jc w:val="center"/>
        <w:rPr>
          <w:rFonts w:asciiTheme="minorEastAsia" w:hAnsiTheme="minorEastAsia"/>
          <w:sz w:val="24"/>
        </w:rPr>
      </w:pPr>
      <w:r>
        <w:rPr>
          <w:rFonts w:hint="eastAsia"/>
          <w:noProof/>
        </w:rPr>
        <w:drawing>
          <wp:inline distT="0" distB="0" distL="203200" distR="203200" wp14:anchorId="6BDBD392" wp14:editId="6B508205">
            <wp:extent cx="5051425" cy="4165600"/>
            <wp:effectExtent l="0" t="0" r="0" b="0"/>
            <wp:docPr id="1114" name="オブジェクト 0"/>
            <wp:cNvGraphicFramePr/>
            <a:graphic xmlns:a="http://schemas.openxmlformats.org/drawingml/2006/main">
              <a:graphicData uri="http://schemas.openxmlformats.org/drawingml/2006/picture">
                <pic:pic xmlns:pic="http://schemas.openxmlformats.org/drawingml/2006/picture">
                  <pic:nvPicPr>
                    <pic:cNvPr id="1114" name="オブジェクト 0"/>
                    <pic:cNvPicPr>
                      <a:picLocks noChangeAspect="1"/>
                    </pic:cNvPicPr>
                  </pic:nvPicPr>
                  <pic:blipFill>
                    <a:blip r:embed="rId35"/>
                    <a:stretch>
                      <a:fillRect/>
                    </a:stretch>
                  </pic:blipFill>
                  <pic:spPr>
                    <a:xfrm>
                      <a:off x="0" y="0"/>
                      <a:ext cx="5051425" cy="4165600"/>
                    </a:xfrm>
                    <a:prstGeom prst="rect">
                      <a:avLst/>
                    </a:prstGeom>
                  </pic:spPr>
                </pic:pic>
              </a:graphicData>
            </a:graphic>
          </wp:inline>
        </w:drawing>
      </w:r>
    </w:p>
    <w:p w14:paraId="4C893FA6" w14:textId="77777777" w:rsidR="008F51C6" w:rsidRDefault="008F51C6">
      <w:pPr>
        <w:tabs>
          <w:tab w:val="left" w:pos="-2410"/>
        </w:tabs>
        <w:spacing w:line="0" w:lineRule="atLeast"/>
        <w:ind w:left="2" w:right="-1"/>
        <w:jc w:val="left"/>
        <w:rPr>
          <w:rFonts w:asciiTheme="minorEastAsia" w:hAnsiTheme="minorEastAsia"/>
          <w:sz w:val="24"/>
        </w:rPr>
      </w:pPr>
    </w:p>
    <w:p w14:paraId="485BA28A" w14:textId="77777777" w:rsidR="008F51C6" w:rsidRDefault="005B659C">
      <w:pPr>
        <w:tabs>
          <w:tab w:val="left" w:pos="-2410"/>
        </w:tabs>
        <w:spacing w:line="0" w:lineRule="atLeast"/>
        <w:ind w:left="2" w:right="-1"/>
        <w:jc w:val="center"/>
        <w:rPr>
          <w:rFonts w:asciiTheme="majorEastAsia" w:eastAsiaTheme="majorEastAsia" w:hAnsiTheme="majorEastAsia"/>
          <w:sz w:val="24"/>
        </w:rPr>
      </w:pPr>
      <w:r>
        <w:rPr>
          <w:rFonts w:asciiTheme="majorEastAsia" w:eastAsiaTheme="majorEastAsia" w:hAnsiTheme="majorEastAsia" w:hint="eastAsia"/>
          <w:sz w:val="24"/>
        </w:rPr>
        <w:t>表Ⅱ－３－４　地域間の移動状況（転入・転出超過数）〔秋田県〕（令和２年）</w:t>
      </w:r>
    </w:p>
    <w:p w14:paraId="7E775CCC" w14:textId="77777777" w:rsidR="008F51C6" w:rsidRDefault="005B659C">
      <w:pPr>
        <w:tabs>
          <w:tab w:val="left" w:pos="-2410"/>
        </w:tabs>
        <w:spacing w:line="0" w:lineRule="atLeast"/>
        <w:ind w:left="2" w:right="-1"/>
        <w:jc w:val="center"/>
        <w:rPr>
          <w:rFonts w:asciiTheme="majorEastAsia" w:eastAsiaTheme="majorEastAsia" w:hAnsiTheme="majorEastAsia"/>
          <w:sz w:val="24"/>
        </w:rPr>
      </w:pPr>
      <w:r>
        <w:rPr>
          <w:rFonts w:hint="eastAsia"/>
          <w:noProof/>
        </w:rPr>
        <w:drawing>
          <wp:inline distT="0" distB="0" distL="203200" distR="203200" wp14:anchorId="0A98EEEF" wp14:editId="2812F6B5">
            <wp:extent cx="4400550" cy="4322445"/>
            <wp:effectExtent l="0" t="0" r="0" b="0"/>
            <wp:docPr id="1115" name="オブジェクト 0"/>
            <wp:cNvGraphicFramePr/>
            <a:graphic xmlns:a="http://schemas.openxmlformats.org/drawingml/2006/main">
              <a:graphicData uri="http://schemas.openxmlformats.org/drawingml/2006/picture">
                <pic:pic xmlns:pic="http://schemas.openxmlformats.org/drawingml/2006/picture">
                  <pic:nvPicPr>
                    <pic:cNvPr id="1115" name="オブジェクト 0"/>
                    <pic:cNvPicPr>
                      <a:picLocks noChangeAspect="1"/>
                    </pic:cNvPicPr>
                  </pic:nvPicPr>
                  <pic:blipFill>
                    <a:blip r:embed="rId36"/>
                    <a:stretch>
                      <a:fillRect/>
                    </a:stretch>
                  </pic:blipFill>
                  <pic:spPr>
                    <a:xfrm>
                      <a:off x="0" y="0"/>
                      <a:ext cx="4400550" cy="4322445"/>
                    </a:xfrm>
                    <a:prstGeom prst="rect">
                      <a:avLst/>
                    </a:prstGeom>
                  </pic:spPr>
                </pic:pic>
              </a:graphicData>
            </a:graphic>
          </wp:inline>
        </w:drawing>
      </w:r>
    </w:p>
    <w:p w14:paraId="4430080D" w14:textId="77777777" w:rsidR="008F51C6" w:rsidRDefault="005B659C">
      <w:pPr>
        <w:widowControl/>
        <w:spacing w:line="280" w:lineRule="exact"/>
        <w:jc w:val="left"/>
        <w:rPr>
          <w:rFonts w:asciiTheme="minorEastAsia" w:hAnsiTheme="minorEastAsia"/>
          <w:sz w:val="18"/>
        </w:rPr>
      </w:pPr>
      <w:r>
        <w:rPr>
          <w:rFonts w:asciiTheme="minorEastAsia" w:hAnsiTheme="minorEastAsia" w:hint="eastAsia"/>
          <w:sz w:val="18"/>
        </w:rPr>
        <w:t>注）　不詳補完値による。</w:t>
      </w:r>
    </w:p>
    <w:p w14:paraId="01B1C400" w14:textId="77777777" w:rsidR="008F51C6" w:rsidRDefault="005B659C">
      <w:pPr>
        <w:widowControl/>
        <w:spacing w:line="280" w:lineRule="exact"/>
        <w:jc w:val="left"/>
        <w:rPr>
          <w:rFonts w:asciiTheme="minorEastAsia" w:hAnsiTheme="minorEastAsia"/>
          <w:sz w:val="18"/>
        </w:rPr>
      </w:pPr>
      <w:r>
        <w:rPr>
          <w:rFonts w:asciiTheme="minorEastAsia" w:hAnsiTheme="minorEastAsia" w:hint="eastAsia"/>
          <w:sz w:val="18"/>
        </w:rPr>
        <w:t>注）　△の数値は転出超過数</w:t>
      </w:r>
    </w:p>
    <w:p w14:paraId="1BB8EF59" w14:textId="77777777" w:rsidR="008F51C6" w:rsidRDefault="005B659C">
      <w:pPr>
        <w:widowControl/>
        <w:jc w:val="left"/>
        <w:rPr>
          <w:rFonts w:asciiTheme="majorEastAsia" w:eastAsiaTheme="majorEastAsia" w:hAnsiTheme="majorEastAsia"/>
          <w:sz w:val="24"/>
        </w:rPr>
      </w:pPr>
      <w:r>
        <w:rPr>
          <w:rFonts w:asciiTheme="majorEastAsia" w:eastAsiaTheme="majorEastAsia" w:hAnsiTheme="majorEastAsia" w:hint="eastAsia"/>
          <w:sz w:val="32"/>
        </w:rPr>
        <w:lastRenderedPageBreak/>
        <w:t>付　掲載図表一覧</w:t>
      </w:r>
      <w:r>
        <w:rPr>
          <w:rFonts w:asciiTheme="majorEastAsia" w:eastAsiaTheme="majorEastAsia" w:hAnsiTheme="majorEastAsia" w:hint="eastAsia"/>
          <w:sz w:val="24"/>
        </w:rPr>
        <w:t>（以下の図表をExcel形式でＨＰからダウンロードできます。）</w:t>
      </w:r>
    </w:p>
    <w:p w14:paraId="20C2D76B" w14:textId="77777777" w:rsidR="008F51C6" w:rsidRDefault="008F51C6">
      <w:pPr>
        <w:widowControl/>
        <w:spacing w:line="0" w:lineRule="atLeast"/>
        <w:jc w:val="left"/>
        <w:rPr>
          <w:rFonts w:asciiTheme="majorEastAsia" w:eastAsiaTheme="majorEastAsia" w:hAnsiTheme="majorEastAsia"/>
          <w:sz w:val="24"/>
        </w:rPr>
      </w:pPr>
    </w:p>
    <w:p w14:paraId="6DCEE32F" w14:textId="77777777" w:rsidR="008F51C6" w:rsidRDefault="005B659C">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 xml:space="preserve">　表　移動人口集計の概要（男女計）</w:t>
      </w:r>
    </w:p>
    <w:p w14:paraId="34EE6E92"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図Ⅰ－１－１　５年前の常住地別人口の割合〔秋田県〕（平成27年、令和２年）</w:t>
      </w:r>
    </w:p>
    <w:p w14:paraId="3A14B17A"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表Ⅰ－１－１　５年前の常住地、男女別人口及び割合〔秋田県〕（平成27年、令和２年）</w:t>
      </w:r>
    </w:p>
    <w:p w14:paraId="46E97860"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表Ⅰ－１－２　５年前の常住地、都道府県別移動人口の割合〔全国〕（令和２年）</w:t>
      </w:r>
    </w:p>
    <w:p w14:paraId="05BBD9AA"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図Ⅰ－２－１　５年前の常住地、年齢（５歳階級）別移動人口の割合〔秋田県〕</w:t>
      </w:r>
    </w:p>
    <w:p w14:paraId="1299F99F" w14:textId="77777777" w:rsidR="008F51C6" w:rsidRDefault="005B659C">
      <w:pPr>
        <w:widowControl/>
        <w:ind w:leftChars="135" w:left="283" w:firstLineChars="700" w:firstLine="1680"/>
        <w:jc w:val="left"/>
        <w:rPr>
          <w:rFonts w:asciiTheme="majorEastAsia" w:eastAsiaTheme="majorEastAsia" w:hAnsiTheme="majorEastAsia"/>
          <w:sz w:val="24"/>
        </w:rPr>
      </w:pPr>
      <w:r>
        <w:rPr>
          <w:rFonts w:asciiTheme="majorEastAsia" w:eastAsiaTheme="majorEastAsia" w:hAnsiTheme="majorEastAsia" w:hint="eastAsia"/>
          <w:sz w:val="24"/>
        </w:rPr>
        <w:t>（令和２年）</w:t>
      </w:r>
    </w:p>
    <w:p w14:paraId="3809F858"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図Ⅰ－２－２　年齢（５歳階級）、男女別移動人口の割合〔秋田県〕（令和２年）</w:t>
      </w:r>
    </w:p>
    <w:p w14:paraId="7189088E" w14:textId="77777777" w:rsidR="008F51C6" w:rsidRDefault="005B659C">
      <w:pPr>
        <w:widowControl/>
        <w:tabs>
          <w:tab w:val="left" w:pos="1890"/>
        </w:tabs>
        <w:ind w:leftChars="135" w:left="2011" w:hangingChars="720" w:hanging="1728"/>
        <w:jc w:val="left"/>
        <w:rPr>
          <w:rFonts w:asciiTheme="majorEastAsia" w:eastAsiaTheme="majorEastAsia" w:hAnsiTheme="majorEastAsia"/>
          <w:sz w:val="24"/>
        </w:rPr>
      </w:pPr>
      <w:r>
        <w:rPr>
          <w:rFonts w:asciiTheme="majorEastAsia" w:eastAsiaTheme="majorEastAsia" w:hAnsiTheme="majorEastAsia" w:hint="eastAsia"/>
          <w:sz w:val="24"/>
        </w:rPr>
        <w:t>表Ⅰ－２－１　５年前の常住地、年齢（５歳階級）、男女別移動人口及び割合〔秋田県〕</w:t>
      </w:r>
    </w:p>
    <w:p w14:paraId="311A1F75" w14:textId="77777777" w:rsidR="008F51C6" w:rsidRDefault="005B659C">
      <w:pPr>
        <w:widowControl/>
        <w:tabs>
          <w:tab w:val="left" w:pos="1890"/>
        </w:tabs>
        <w:ind w:leftChars="855" w:left="1795"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（令和２年）</w:t>
      </w:r>
    </w:p>
    <w:p w14:paraId="52358652"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図Ⅰ－３－１　居住期間、男女別人口の割合〔秋田県〕（令和２年）</w:t>
      </w:r>
    </w:p>
    <w:p w14:paraId="6A6EE82E"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表Ⅰ－３－１　居住期間、男女別人口と割合〔秋田県〕（令和２年）</w:t>
      </w:r>
    </w:p>
    <w:p w14:paraId="3BCE183C"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表Ⅰ－３－２　居住期間、都道府県別人口の割合〔全国〕（令和２年）</w:t>
      </w:r>
    </w:p>
    <w:p w14:paraId="6C84825F"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表Ⅰ－４－１　都道府県間の移動状況（転入及び転出者数）〔秋田県〕（令和２年）</w:t>
      </w:r>
    </w:p>
    <w:p w14:paraId="328A68C7"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図Ⅰ－４－１　年齢（５歳階級）、上位５都県別転入者数の割合〔秋田県〕（令和２年）</w:t>
      </w:r>
    </w:p>
    <w:p w14:paraId="02E27449"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表Ⅰ－４－２　年齢（５歳階級）、上位５都県別転入者数及び割合〔秋田県〕（令和２年）</w:t>
      </w:r>
    </w:p>
    <w:p w14:paraId="4493CDC4"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図Ⅰ－４－２　年齢（５歳階級）、上位５都県別転出者数の割合〔秋田県〕（令和２年）</w:t>
      </w:r>
    </w:p>
    <w:p w14:paraId="7549A95A"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表Ⅰ－４－３　年齢（５歳階級）、上位５都県別転出者数及び割合〔秋田県〕（令和２年）</w:t>
      </w:r>
    </w:p>
    <w:p w14:paraId="25F2C7AD"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表Ⅰ－４－４　都道府県、男女別転入及び転出者数（転入超過数）〔秋田県〕（令和２年）</w:t>
      </w:r>
    </w:p>
    <w:p w14:paraId="6DE2F390"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表Ⅱ－１－１　５年前の常住地、市町村別移動人口〔秋田県〕（令和２年）</w:t>
      </w:r>
    </w:p>
    <w:p w14:paraId="36A6D299"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表Ⅱ－１－２　５年前の常住地、市町村別移動人口の割合〔秋田県〕（令和２年）</w:t>
      </w:r>
    </w:p>
    <w:p w14:paraId="38EA1804"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表Ⅱ－２－１　居住期間、市町村別人口の割合〔秋田県〕（令和２年）</w:t>
      </w:r>
    </w:p>
    <w:p w14:paraId="07A82288" w14:textId="77777777" w:rsidR="008F51C6" w:rsidRDefault="005B659C">
      <w:pPr>
        <w:widowControl/>
        <w:ind w:leftChars="135" w:left="2100" w:hangingChars="757" w:hanging="1817"/>
        <w:jc w:val="left"/>
        <w:rPr>
          <w:rFonts w:asciiTheme="majorEastAsia" w:eastAsiaTheme="majorEastAsia" w:hAnsiTheme="majorEastAsia"/>
          <w:sz w:val="24"/>
        </w:rPr>
      </w:pPr>
      <w:r>
        <w:rPr>
          <w:rFonts w:asciiTheme="majorEastAsia" w:eastAsiaTheme="majorEastAsia" w:hAnsiTheme="majorEastAsia" w:hint="eastAsia"/>
          <w:sz w:val="24"/>
        </w:rPr>
        <w:t>表Ⅱ－３－１　市町村間移動の状況（上位３市町村の転入・転出者数の割合）〔秋田県〕</w:t>
      </w:r>
    </w:p>
    <w:p w14:paraId="58415D0C" w14:textId="77777777" w:rsidR="008F51C6" w:rsidRDefault="005B659C">
      <w:pPr>
        <w:widowControl/>
        <w:ind w:leftChars="135" w:left="283" w:firstLineChars="700" w:firstLine="1680"/>
        <w:jc w:val="left"/>
        <w:rPr>
          <w:rFonts w:asciiTheme="majorEastAsia" w:eastAsiaTheme="majorEastAsia" w:hAnsiTheme="majorEastAsia"/>
          <w:sz w:val="24"/>
        </w:rPr>
      </w:pPr>
      <w:r>
        <w:rPr>
          <w:rFonts w:asciiTheme="majorEastAsia" w:eastAsiaTheme="majorEastAsia" w:hAnsiTheme="majorEastAsia" w:hint="eastAsia"/>
          <w:sz w:val="24"/>
        </w:rPr>
        <w:t>（令和２年）</w:t>
      </w:r>
    </w:p>
    <w:p w14:paraId="5E9B848D"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表Ⅱ－３－２　年齢（５歳階級）、上位１０市町村間別移動人口及び割合〔秋田県〕</w:t>
      </w:r>
    </w:p>
    <w:p w14:paraId="0F390458" w14:textId="77777777" w:rsidR="008F51C6" w:rsidRDefault="005B659C">
      <w:pPr>
        <w:widowControl/>
        <w:ind w:leftChars="135" w:left="283" w:firstLineChars="700" w:firstLine="1680"/>
        <w:jc w:val="left"/>
        <w:rPr>
          <w:rFonts w:asciiTheme="majorEastAsia" w:eastAsiaTheme="majorEastAsia" w:hAnsiTheme="majorEastAsia"/>
          <w:sz w:val="24"/>
        </w:rPr>
      </w:pPr>
      <w:r>
        <w:rPr>
          <w:rFonts w:asciiTheme="majorEastAsia" w:eastAsiaTheme="majorEastAsia" w:hAnsiTheme="majorEastAsia" w:hint="eastAsia"/>
          <w:sz w:val="24"/>
        </w:rPr>
        <w:t>（令和２年）</w:t>
      </w:r>
    </w:p>
    <w:p w14:paraId="196865C2"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表Ⅱ－３－３　市町村間の移動状況（クロス表）〔秋田県〕（令和２年）</w:t>
      </w:r>
    </w:p>
    <w:p w14:paraId="55148962"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表Ⅱ－３－４　地域間の移動状況（転入・転出超過数）〔秋田県〕（令和２年）</w:t>
      </w:r>
    </w:p>
    <w:p w14:paraId="0FE76080" w14:textId="77777777" w:rsidR="008F51C6" w:rsidRDefault="005B659C">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3A6DD78E" w14:textId="77777777" w:rsidR="008F51C6" w:rsidRDefault="005B659C">
      <w:pPr>
        <w:widowControl/>
        <w:jc w:val="left"/>
        <w:rPr>
          <w:rFonts w:asciiTheme="majorEastAsia" w:eastAsiaTheme="majorEastAsia" w:hAnsiTheme="majorEastAsia"/>
          <w:sz w:val="28"/>
        </w:rPr>
      </w:pPr>
      <w:r>
        <w:rPr>
          <w:rFonts w:asciiTheme="majorEastAsia" w:eastAsiaTheme="majorEastAsia" w:hAnsiTheme="majorEastAsia" w:hint="eastAsia"/>
          <w:sz w:val="28"/>
        </w:rPr>
        <w:lastRenderedPageBreak/>
        <w:t>Ⅲ　統計表（不詳補完値による参考表を含む）</w:t>
      </w:r>
    </w:p>
    <w:p w14:paraId="22F34040"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都道府県別主要統計表（参考表）</w:t>
      </w:r>
    </w:p>
    <w:p w14:paraId="68F48CAC"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第１－１表　５年前の常住地、男女、都道府県別人口（転入・転出超過数及び率）</w:t>
      </w:r>
    </w:p>
    <w:p w14:paraId="08C58FE2" w14:textId="77777777" w:rsidR="008F51C6" w:rsidRDefault="005B659C">
      <w:pPr>
        <w:widowControl/>
        <w:ind w:leftChars="270" w:left="567" w:firstLineChars="600" w:firstLine="1440"/>
        <w:jc w:val="left"/>
        <w:rPr>
          <w:rFonts w:asciiTheme="majorEastAsia" w:eastAsiaTheme="majorEastAsia" w:hAnsiTheme="majorEastAsia"/>
          <w:sz w:val="24"/>
        </w:rPr>
      </w:pPr>
      <w:r>
        <w:rPr>
          <w:rFonts w:asciiTheme="majorEastAsia" w:eastAsiaTheme="majorEastAsia" w:hAnsiTheme="majorEastAsia" w:hint="eastAsia"/>
          <w:sz w:val="24"/>
        </w:rPr>
        <w:t>〔全国〕</w:t>
      </w:r>
    </w:p>
    <w:p w14:paraId="1E2D8C13"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第１－２表　５年前の常住地、男女、都道府県別人口の割合〔全国〕</w:t>
      </w:r>
    </w:p>
    <w:p w14:paraId="54636681"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第２－１表　年齢（５歳階級）、男女、都道府県別転入者数〔全国〕</w:t>
      </w:r>
    </w:p>
    <w:p w14:paraId="04604626"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第２－２表　年齢（５歳階級）、男女、都道府県別転入者数の割合〔全国〕</w:t>
      </w:r>
    </w:p>
    <w:p w14:paraId="7C6FC6C4"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第３－１表　年齢（５歳階級）、男女、都道府県別転出者数〔全国〕</w:t>
      </w:r>
    </w:p>
    <w:p w14:paraId="6729386C"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第３－２表　年齢（５歳階級）、男女、都道府県別転出者数の割合〔全国〕</w:t>
      </w:r>
    </w:p>
    <w:p w14:paraId="336684BE"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第４－１表　居住期間、男女、都道府県別人口〔全国〕</w:t>
      </w:r>
    </w:p>
    <w:p w14:paraId="7EFF2A03"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第４－２表　居住期間、男女、都道府県別人口の割合〔全国〕</w:t>
      </w:r>
    </w:p>
    <w:p w14:paraId="1DFBAFC0" w14:textId="77777777" w:rsidR="008F51C6" w:rsidRDefault="008F51C6">
      <w:pPr>
        <w:widowControl/>
        <w:ind w:leftChars="135" w:left="283"/>
        <w:jc w:val="left"/>
        <w:rPr>
          <w:rFonts w:asciiTheme="majorEastAsia" w:eastAsiaTheme="majorEastAsia" w:hAnsiTheme="majorEastAsia"/>
          <w:sz w:val="24"/>
        </w:rPr>
      </w:pPr>
    </w:p>
    <w:p w14:paraId="5B921990" w14:textId="77777777" w:rsidR="008F51C6" w:rsidRDefault="005B659C">
      <w:pPr>
        <w:widowControl/>
        <w:ind w:leftChars="135" w:left="283"/>
        <w:jc w:val="left"/>
        <w:rPr>
          <w:rFonts w:asciiTheme="majorEastAsia" w:eastAsiaTheme="majorEastAsia" w:hAnsiTheme="majorEastAsia"/>
          <w:sz w:val="24"/>
        </w:rPr>
      </w:pPr>
      <w:r>
        <w:rPr>
          <w:rFonts w:asciiTheme="majorEastAsia" w:eastAsiaTheme="majorEastAsia" w:hAnsiTheme="majorEastAsia" w:hint="eastAsia"/>
          <w:sz w:val="24"/>
        </w:rPr>
        <w:t>市町村別主要統計表（参考表）</w:t>
      </w:r>
    </w:p>
    <w:p w14:paraId="0EEB87BA"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第１－１表　５年前の常住地、男女、市町村別人口（転入・転出超過数及び率）</w:t>
      </w:r>
    </w:p>
    <w:p w14:paraId="7CC298F3" w14:textId="77777777" w:rsidR="008F51C6" w:rsidRDefault="005B659C">
      <w:pPr>
        <w:widowControl/>
        <w:ind w:leftChars="270" w:left="567" w:firstLineChars="600" w:firstLine="1440"/>
        <w:jc w:val="left"/>
        <w:rPr>
          <w:rFonts w:asciiTheme="majorEastAsia" w:eastAsiaTheme="majorEastAsia" w:hAnsiTheme="majorEastAsia"/>
          <w:sz w:val="24"/>
        </w:rPr>
      </w:pPr>
      <w:r>
        <w:rPr>
          <w:rFonts w:asciiTheme="majorEastAsia" w:eastAsiaTheme="majorEastAsia" w:hAnsiTheme="majorEastAsia" w:hint="eastAsia"/>
          <w:sz w:val="24"/>
        </w:rPr>
        <w:t>〔秋田県〕</w:t>
      </w:r>
    </w:p>
    <w:p w14:paraId="50728CD3"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第１－２表　５年前の常住地、男女、市町村別人口の割合〔秋田県〕</w:t>
      </w:r>
    </w:p>
    <w:p w14:paraId="55915FE1"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第２－１表　年齢（５歳階級）、男女、市町村別転入者数〔秋田県〕</w:t>
      </w:r>
    </w:p>
    <w:p w14:paraId="451823CA"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第２－２表　年齢（５歳階級）、男女、市町村別転入者数の割合〔秋田県〕</w:t>
      </w:r>
    </w:p>
    <w:p w14:paraId="4A21C92F"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第３－１表　年齢（５歳階級）、男女、市町村別転出者数〔秋田県〕</w:t>
      </w:r>
    </w:p>
    <w:p w14:paraId="0D2FF0E3"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第３－２表　年齢（５歳階級）、男女、市町村別転出者数の割合〔秋田県〕</w:t>
      </w:r>
    </w:p>
    <w:p w14:paraId="0338DBA8"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第４－１表　居住期間、男女、市町村別人口〔秋田県〕</w:t>
      </w:r>
    </w:p>
    <w:p w14:paraId="374F6F6F" w14:textId="77777777" w:rsidR="008F51C6" w:rsidRDefault="005B659C">
      <w:pPr>
        <w:widowControl/>
        <w:ind w:leftChars="270" w:left="567"/>
        <w:jc w:val="left"/>
        <w:rPr>
          <w:rFonts w:asciiTheme="majorEastAsia" w:eastAsiaTheme="majorEastAsia" w:hAnsiTheme="majorEastAsia"/>
          <w:sz w:val="24"/>
        </w:rPr>
      </w:pPr>
      <w:r>
        <w:rPr>
          <w:rFonts w:asciiTheme="majorEastAsia" w:eastAsiaTheme="majorEastAsia" w:hAnsiTheme="majorEastAsia" w:hint="eastAsia"/>
          <w:sz w:val="24"/>
        </w:rPr>
        <w:t>第４－２表　居住期間、男女、市町村別人口の割合〔秋田県〕</w:t>
      </w:r>
    </w:p>
    <w:p w14:paraId="7D72C007" w14:textId="77777777" w:rsidR="008F51C6" w:rsidRDefault="008F51C6">
      <w:pPr>
        <w:widowControl/>
        <w:ind w:leftChars="135" w:left="283"/>
        <w:jc w:val="left"/>
        <w:rPr>
          <w:rFonts w:asciiTheme="majorEastAsia" w:eastAsiaTheme="majorEastAsia" w:hAnsiTheme="majorEastAsia"/>
          <w:sz w:val="24"/>
        </w:rPr>
      </w:pPr>
    </w:p>
    <w:sectPr w:rsidR="008F51C6">
      <w:type w:val="continuous"/>
      <w:pgSz w:w="11906" w:h="16838"/>
      <w:pgMar w:top="851" w:right="567" w:bottom="851" w:left="1134" w:header="567" w:footer="283" w:gutter="0"/>
      <w:pgNumType w:fmt="numberInDash" w:start="1"/>
      <w:cols w:space="720"/>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18AB" w14:textId="77777777" w:rsidR="003A4699" w:rsidRDefault="005B659C">
      <w:r>
        <w:separator/>
      </w:r>
    </w:p>
  </w:endnote>
  <w:endnote w:type="continuationSeparator" w:id="0">
    <w:p w14:paraId="6DECE3EE" w14:textId="77777777" w:rsidR="003A4699" w:rsidRDefault="005B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818A" w14:textId="77777777" w:rsidR="008F51C6" w:rsidRDefault="00DD7F14">
    <w:sdt>
      <w:sdtPr>
        <w:rPr>
          <w:rFonts w:hint="eastAsia"/>
        </w:rPr>
        <w:alias w:val=""/>
        <w:tag w:val=""/>
        <w:id w:val="-2044821837"/>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1091" w14:textId="77777777" w:rsidR="008F51C6" w:rsidRDefault="008F51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Ｐ明朝" w:eastAsia="ＭＳ Ｐ明朝" w:hAnsi="ＭＳ Ｐ明朝" w:hint="eastAsia"/>
      </w:rPr>
      <w:alias w:val=""/>
      <w:tag w:val=""/>
      <w:id w:val="85500173"/>
      <w:docPartObj>
        <w:docPartGallery w:val="Page Numbers (Bottom of Page)"/>
        <w:docPartUnique/>
      </w:docPartObj>
    </w:sdtPr>
    <w:sdtEndPr/>
    <w:sdtContent>
      <w:p w14:paraId="0C09150E" w14:textId="77777777" w:rsidR="008F51C6" w:rsidRDefault="005B659C">
        <w:pPr>
          <w:jc w:val="center"/>
          <w:rPr>
            <w:rFonts w:ascii="ＭＳ Ｐ明朝" w:eastAsia="ＭＳ Ｐ明朝" w:hAnsi="ＭＳ Ｐ明朝"/>
          </w:rPr>
        </w:pPr>
        <w:r>
          <w:rPr>
            <w:rFonts w:hint="eastAsia"/>
          </w:rPr>
          <w:fldChar w:fldCharType="begin"/>
        </w:r>
        <w:r>
          <w:rPr>
            <w:rFonts w:hint="eastAsia"/>
          </w:rPr>
          <w:instrText xml:space="preserve">PAGE  \* MERGEFORMAT </w:instrText>
        </w:r>
        <w:r>
          <w:rPr>
            <w:rFonts w:hint="eastAsia"/>
          </w:rPr>
          <w:fldChar w:fldCharType="separate"/>
        </w:r>
        <w:r>
          <w:rPr>
            <w:rStyle w:val="af0"/>
            <w:rFonts w:ascii="ＭＳ Ｐ明朝" w:eastAsia="ＭＳ Ｐ明朝" w:hAnsi="ＭＳ Ｐ明朝" w:hint="eastAsia"/>
          </w:rPr>
          <w:t>- 2 -</w:t>
        </w:r>
        <w:r>
          <w:rPr>
            <w:rFonts w:hint="eastAsia"/>
          </w:rPr>
          <w:fldChar w:fldCharType="end"/>
        </w:r>
      </w:p>
    </w:sdtContent>
  </w:sdt>
  <w:p w14:paraId="537983BD" w14:textId="77777777" w:rsidR="008F51C6" w:rsidRDefault="008F51C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5293" w14:textId="77777777" w:rsidR="008F51C6" w:rsidRDefault="008F51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33D9" w14:textId="77777777" w:rsidR="003A4699" w:rsidRDefault="005B659C">
      <w:r>
        <w:separator/>
      </w:r>
    </w:p>
  </w:footnote>
  <w:footnote w:type="continuationSeparator" w:id="0">
    <w:p w14:paraId="3D403D72" w14:textId="77777777" w:rsidR="003A4699" w:rsidRDefault="005B6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210"/>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C6"/>
    <w:rsid w:val="003A4699"/>
    <w:rsid w:val="005B659C"/>
    <w:rsid w:val="008F51C6"/>
    <w:rsid w:val="00DD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BC4C9"/>
  <w15:chartTrackingRefBased/>
  <w15:docId w15:val="{09FB2278-1B2C-4880-B715-8934E0D1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No Spacing"/>
    <w:link w:val="ad"/>
    <w:qFormat/>
    <w:rPr>
      <w:kern w:val="0"/>
      <w:sz w:val="22"/>
    </w:rPr>
  </w:style>
  <w:style w:type="character" w:customStyle="1" w:styleId="ad">
    <w:name w:val="行間詰め (文字)"/>
    <w:basedOn w:val="a0"/>
    <w:link w:val="ac"/>
    <w:rPr>
      <w:kern w:val="0"/>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styleId="af0">
    <w:name w:val="page number"/>
    <w:basedOn w:val="a0"/>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image" Target="media/image11.png"/><Relationship Id="rId21" Type="http://schemas.openxmlformats.org/officeDocument/2006/relationships/image" Target="media/image6.emf"/><Relationship Id="rId34" Type="http://schemas.openxmlformats.org/officeDocument/2006/relationships/image" Target="media/image16.emf"/><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chart" Target="charts/chart6.xml"/><Relationship Id="rId33" Type="http://schemas.openxmlformats.org/officeDocument/2006/relationships/image" Target="media/image15.e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5.emf"/><Relationship Id="rId29" Type="http://schemas.openxmlformats.org/officeDocument/2006/relationships/image" Target="media/image11.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hart" Target="charts/chart1.xml"/><Relationship Id="rId24" Type="http://schemas.openxmlformats.org/officeDocument/2006/relationships/image" Target="media/image8.emf"/><Relationship Id="rId32" Type="http://schemas.openxmlformats.org/officeDocument/2006/relationships/image" Target="media/image14.emf"/><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chart" Target="charts/chart5.xml"/><Relationship Id="rId28" Type="http://schemas.openxmlformats.org/officeDocument/2006/relationships/image" Target="media/image10.emf"/><Relationship Id="rId36" Type="http://schemas.openxmlformats.org/officeDocument/2006/relationships/image" Target="media/image18.emf"/><Relationship Id="rId10" Type="http://schemas.openxmlformats.org/officeDocument/2006/relationships/footer" Target="footer4.xml"/><Relationship Id="rId19" Type="http://schemas.openxmlformats.org/officeDocument/2006/relationships/chart" Target="charts/chart4.xml"/><Relationship Id="rId31" Type="http://schemas.openxmlformats.org/officeDocument/2006/relationships/image" Target="media/image13.emf"/><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8" Type="http://schemas.openxmlformats.org/officeDocument/2006/relationships/footer" Target="footer2.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B00120XSV3\disk1\Seikatu\&#22269;&#21218;&#35519;&#26619;&#65288;&#36942;&#21435;&#12487;&#12540;&#12479;&#21450;&#12403;&#32113;&#35336;&#12487;&#12540;&#12479;&#65289;%20&#8251;&#28040;&#12373;&#12394;&#12356;\&#9734;&#22269;&#35519;&#35201;&#32004;&#12392;&#27010;&#35201;&#65288;&#26410;&#20844;&#34920;&#21547;&#12416;&#65289;\07_&#31227;&#21205;&#20154;&#21475;&#12398;&#30007;&#22899;&#12539;&#24180;&#40802;&#31561;&#38598;&#35336;&#65288;&#26410;&#20844;&#34920;&#12434;&#21547;&#12416;&#65289;\02_R03_&#31179;&#30000;&#30476;&#12398;&#35201;&#32004;&#65288;&#20316;&#25104;&#20013;&#65289;\02_&#21454;&#37682;&#22259;&#34920;&#65288;&#20316;&#25104;&#20013;&#65289;\00_&#21454;&#37682;&#22259;&#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B00120XSV3\disk1\Seikatu\&#22269;&#21218;&#35519;&#26619;&#65288;&#36942;&#21435;&#12487;&#12540;&#12479;&#21450;&#12403;&#32113;&#35336;&#12487;&#12540;&#12479;&#65289;%20&#8251;&#28040;&#12373;&#12394;&#12356;\&#9734;&#22269;&#35519;&#35201;&#32004;&#12392;&#27010;&#35201;&#65288;&#26410;&#20844;&#34920;&#21547;&#12416;&#65289;\07_&#31227;&#21205;&#20154;&#21475;&#12398;&#30007;&#22899;&#12539;&#24180;&#40802;&#31561;&#38598;&#35336;&#65288;&#26410;&#20844;&#34920;&#12434;&#21547;&#12416;&#65289;\02_R03_&#31179;&#30000;&#30476;&#12398;&#35201;&#32004;&#65288;&#20316;&#25104;&#20013;&#65289;\02_&#21454;&#37682;&#22259;&#34920;&#65288;&#20316;&#25104;&#20013;&#65289;\00_&#21454;&#37682;&#22259;&#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B00120XSV3\disk1\Seikatu\&#22269;&#21218;&#35519;&#26619;&#65288;&#36942;&#21435;&#12487;&#12540;&#12479;&#21450;&#12403;&#32113;&#35336;&#12487;&#12540;&#12479;&#65289;%20&#8251;&#28040;&#12373;&#12394;&#12356;\&#9734;&#22269;&#35519;&#35201;&#32004;&#12392;&#27010;&#35201;&#65288;&#26410;&#20844;&#34920;&#21547;&#12416;&#65289;\07_&#31227;&#21205;&#20154;&#21475;&#12398;&#30007;&#22899;&#12539;&#24180;&#40802;&#31561;&#38598;&#35336;&#65288;&#26410;&#20844;&#34920;&#12434;&#21547;&#12416;&#65289;\02_R03_&#31179;&#30000;&#30476;&#12398;&#35201;&#32004;&#65288;&#20316;&#25104;&#20013;&#65289;\02_&#21454;&#37682;&#22259;&#34920;&#65288;&#20316;&#25104;&#20013;&#65289;\00_&#21454;&#37682;&#22259;&#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305732484076433"/>
          <c:y val="3.0837004405286344E-2"/>
          <c:w val="0.80891719745222934"/>
          <c:h val="0.86123348017621149"/>
        </c:manualLayout>
      </c:layout>
      <c:barChart>
        <c:barDir val="bar"/>
        <c:grouping val="percentStacked"/>
        <c:varyColors val="0"/>
        <c:ser>
          <c:idx val="0"/>
          <c:order val="0"/>
          <c:tx>
            <c:strRef>
              <c:f>'[0]表Ⅰ－１－１'!$E$3</c:f>
              <c:strCache>
                <c:ptCount val="1"/>
                <c:pt idx="0">
                  <c:v>現住所</c:v>
                </c:pt>
              </c:strCache>
            </c:strRef>
          </c:tx>
          <c:spPr>
            <a:pattFill prst="pct50">
              <a:fgClr>
                <a:schemeClr val="tx1"/>
              </a:fgClr>
              <a:bgClr>
                <a:schemeClr val="bg1"/>
              </a:bgClr>
            </a:pattFill>
            <a:ln>
              <a:solidFill>
                <a:schemeClr val="tx1"/>
              </a:solidFill>
            </a:ln>
          </c:spPr>
          <c:invertIfNegative val="0"/>
          <c:dLbls>
            <c:numFmt formatCode="#,##0.0_);[Red]\(#,##0.0\)" sourceLinked="0"/>
            <c:spPr>
              <a:solidFill>
                <a:schemeClr val="bg1"/>
              </a:solidFill>
            </c:spPr>
            <c:txPr>
              <a:bodyPr rot="0" horzOverflow="overflow" lIns="36576" tIns="18288" rIns="36576" bIns="18288" anchor="ctr" anchorCtr="1">
                <a:spAutoFit/>
              </a:bodyPr>
              <a:lstStyle/>
              <a:p>
                <a:pPr algn="ctr" rtl="0">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Lit>
              <c:ptCount val="2"/>
              <c:pt idx="0">
                <c:v>令和２年</c:v>
              </c:pt>
              <c:pt idx="1">
                <c:v>平成27年</c:v>
              </c:pt>
            </c:strLit>
          </c:cat>
          <c:val>
            <c:numRef>
              <c:f>'[00_収録図表.xlsx]表Ⅰ－１－１'!$E$8,'[00_収録図表.xlsx]表Ⅰ－１－１'!$E$14</c:f>
              <c:numCache>
                <c:formatCode>0.0_);[Red]\(0.0\)</c:formatCode>
                <c:ptCount val="2"/>
                <c:pt idx="0">
                  <c:v>84.198052739858795</c:v>
                </c:pt>
                <c:pt idx="1">
                  <c:v>84.042325477290518</c:v>
                </c:pt>
              </c:numCache>
            </c:numRef>
          </c:val>
          <c:extLst>
            <c:ext xmlns:c16="http://schemas.microsoft.com/office/drawing/2014/chart" uri="{C3380CC4-5D6E-409C-BE32-E72D297353CC}">
              <c16:uniqueId val="{00000000-191E-46DB-BEA9-4132344ED36D}"/>
            </c:ext>
          </c:extLst>
        </c:ser>
        <c:ser>
          <c:idx val="3"/>
          <c:order val="1"/>
          <c:tx>
            <c:strRef>
              <c:f>'[0]表Ⅰ－１－１'!$H$5</c:f>
              <c:strCache>
                <c:ptCount val="1"/>
                <c:pt idx="0">
                  <c:v>自市町村内</c:v>
                </c:pt>
              </c:strCache>
            </c:strRef>
          </c:tx>
          <c:spPr>
            <a:pattFill prst="pct10">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1-191E-46DB-BEA9-4132344ED36D}"/>
              </c:ext>
            </c:extLst>
          </c:dPt>
          <c:dPt>
            <c:idx val="1"/>
            <c:invertIfNegative val="0"/>
            <c:bubble3D val="0"/>
            <c:extLst>
              <c:ext xmlns:c16="http://schemas.microsoft.com/office/drawing/2014/chart" uri="{C3380CC4-5D6E-409C-BE32-E72D297353CC}">
                <c16:uniqueId val="{00000002-191E-46DB-BEA9-4132344ED36D}"/>
              </c:ext>
            </c:extLst>
          </c:dPt>
          <c:dLbls>
            <c:dLbl>
              <c:idx val="0"/>
              <c:layout>
                <c:manualLayout>
                  <c:x val="6.6145833333333334E-3"/>
                  <c:y val="8.2314814814814924E-2"/>
                </c:manualLayout>
              </c:layout>
              <c:numFmt formatCode="#,##0.0_);[Red]\(#,##0.0\)" sourceLinked="0"/>
              <c:spPr>
                <a:solidFill>
                  <a:schemeClr val="bg1"/>
                </a:solidFill>
              </c:spPr>
              <c:txPr>
                <a:bodyPr>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1E-46DB-BEA9-4132344ED36D}"/>
                </c:ext>
              </c:extLst>
            </c:dLbl>
            <c:dLbl>
              <c:idx val="1"/>
              <c:layout>
                <c:manualLayout>
                  <c:x val="0"/>
                  <c:y val="-7.9375000000000001E-2"/>
                </c:manualLayout>
              </c:layout>
              <c:numFmt formatCode="#,##0.0_);[Red]\(#,##0.0\)" sourceLinked="0"/>
              <c:spPr>
                <a:solidFill>
                  <a:schemeClr val="bg1"/>
                </a:solidFill>
              </c:spPr>
              <c:txPr>
                <a:bodyPr>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1E-46DB-BEA9-4132344ED36D}"/>
                </c:ext>
              </c:extLst>
            </c:dLbl>
            <c:numFmt formatCode="#,##0.0_);[Red]\(#,##0.0\)" sourceLinked="0"/>
            <c:spPr>
              <a:solidFill>
                <a:schemeClr val="bg1"/>
              </a:solidFill>
            </c:spPr>
            <c:txPr>
              <a:bodyPr rot="0" horzOverflow="overflow" lIns="36576" tIns="18288" rIns="36576" bIns="18288" anchor="ctr" anchorCtr="1">
                <a:spAutoFit/>
              </a:bodyPr>
              <a:lstStyle/>
              <a:p>
                <a:pPr algn="ctr" rtl="0">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令和２年</c:v>
              </c:pt>
              <c:pt idx="1">
                <c:v>平成27年</c:v>
              </c:pt>
            </c:strLit>
          </c:cat>
          <c:val>
            <c:numRef>
              <c:f>'[00_収録図表.xlsx]表Ⅰ－１－１'!$H$8,'[00_収録図表.xlsx]表Ⅰ－１－１'!$H$14</c:f>
              <c:numCache>
                <c:formatCode>0.0_);[Red]\(0.0\)</c:formatCode>
                <c:ptCount val="2"/>
                <c:pt idx="0">
                  <c:v>8.9606900246169374</c:v>
                </c:pt>
                <c:pt idx="1">
                  <c:v>9.0056972844801049</c:v>
                </c:pt>
              </c:numCache>
            </c:numRef>
          </c:val>
          <c:extLst>
            <c:ext xmlns:c16="http://schemas.microsoft.com/office/drawing/2014/chart" uri="{C3380CC4-5D6E-409C-BE32-E72D297353CC}">
              <c16:uniqueId val="{00000003-191E-46DB-BEA9-4132344ED36D}"/>
            </c:ext>
          </c:extLst>
        </c:ser>
        <c:ser>
          <c:idx val="4"/>
          <c:order val="2"/>
          <c:tx>
            <c:strRef>
              <c:f>'[0]表Ⅰ－１－１'!$I$5</c:f>
              <c:strCache>
                <c:ptCount val="1"/>
                <c:pt idx="0">
                  <c:v>県内
他市町村</c:v>
                </c:pt>
              </c:strCache>
            </c:strRef>
          </c:tx>
          <c:spPr>
            <a:pattFill prst="ltDn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4-191E-46DB-BEA9-4132344ED36D}"/>
              </c:ext>
            </c:extLst>
          </c:dPt>
          <c:dPt>
            <c:idx val="1"/>
            <c:invertIfNegative val="0"/>
            <c:bubble3D val="0"/>
            <c:extLst>
              <c:ext xmlns:c16="http://schemas.microsoft.com/office/drawing/2014/chart" uri="{C3380CC4-5D6E-409C-BE32-E72D297353CC}">
                <c16:uniqueId val="{00000005-191E-46DB-BEA9-4132344ED36D}"/>
              </c:ext>
            </c:extLst>
          </c:dPt>
          <c:dLbls>
            <c:dLbl>
              <c:idx val="0"/>
              <c:layout>
                <c:manualLayout>
                  <c:x val="-1.7638888888888888E-2"/>
                  <c:y val="1.4699074074074074E-2"/>
                </c:manualLayout>
              </c:layout>
              <c:numFmt formatCode="#,##0.0_);[Red]\(#,##0.0\)" sourceLinked="0"/>
              <c:spPr>
                <a:solidFill>
                  <a:schemeClr val="bg1"/>
                </a:solidFill>
              </c:spPr>
              <c:txPr>
                <a:bodyPr>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1E-46DB-BEA9-4132344ED36D}"/>
                </c:ext>
              </c:extLst>
            </c:dLbl>
            <c:dLbl>
              <c:idx val="1"/>
              <c:layout>
                <c:manualLayout>
                  <c:x val="-1.3229166666666667E-2"/>
                  <c:y val="-2.3518518518518518E-2"/>
                </c:manualLayout>
              </c:layout>
              <c:numFmt formatCode="#,##0.0_);[Red]\(#,##0.0\)" sourceLinked="0"/>
              <c:spPr>
                <a:solidFill>
                  <a:schemeClr val="bg1"/>
                </a:solidFill>
              </c:spPr>
              <c:txPr>
                <a:bodyPr>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1E-46DB-BEA9-4132344ED36D}"/>
                </c:ext>
              </c:extLst>
            </c:dLbl>
            <c:numFmt formatCode="#,##0.0_);[Red]\(#,##0.0\)" sourceLinked="0"/>
            <c:spPr>
              <a:solidFill>
                <a:schemeClr val="bg1"/>
              </a:solidFill>
            </c:spPr>
            <c:txPr>
              <a:bodyPr rot="0" horzOverflow="overflow" lIns="36576" tIns="18288" rIns="36576" bIns="18288" anchor="ctr" anchorCtr="1">
                <a:spAutoFit/>
              </a:bodyPr>
              <a:lstStyle/>
              <a:p>
                <a:pPr algn="ctr" rtl="0">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令和２年</c:v>
              </c:pt>
              <c:pt idx="1">
                <c:v>平成27年</c:v>
              </c:pt>
            </c:strLit>
          </c:cat>
          <c:val>
            <c:numRef>
              <c:f>'[00_収録図表.xlsx]表Ⅰ－１－１'!$I$8,'[00_収録図表.xlsx]表Ⅰ－１－１'!$I$14</c:f>
              <c:numCache>
                <c:formatCode>0.0_);[Red]\(0.0\)</c:formatCode>
                <c:ptCount val="2"/>
                <c:pt idx="0">
                  <c:v>3.1632034117698558</c:v>
                </c:pt>
                <c:pt idx="1">
                  <c:v>3.2929698304889268</c:v>
                </c:pt>
              </c:numCache>
            </c:numRef>
          </c:val>
          <c:extLst>
            <c:ext xmlns:c16="http://schemas.microsoft.com/office/drawing/2014/chart" uri="{C3380CC4-5D6E-409C-BE32-E72D297353CC}">
              <c16:uniqueId val="{00000006-191E-46DB-BEA9-4132344ED36D}"/>
            </c:ext>
          </c:extLst>
        </c:ser>
        <c:ser>
          <c:idx val="5"/>
          <c:order val="3"/>
          <c:tx>
            <c:strRef>
              <c:f>'[0]表Ⅰ－１－１'!$K$5</c:f>
              <c:strCache>
                <c:ptCount val="1"/>
                <c:pt idx="0">
                  <c:v>他県</c:v>
                </c:pt>
              </c:strCache>
            </c:strRef>
          </c:tx>
          <c:spPr>
            <a:pattFill prst="ltHorz">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7-191E-46DB-BEA9-4132344ED36D}"/>
              </c:ext>
            </c:extLst>
          </c:dPt>
          <c:dPt>
            <c:idx val="1"/>
            <c:invertIfNegative val="0"/>
            <c:bubble3D val="0"/>
            <c:extLst>
              <c:ext xmlns:c16="http://schemas.microsoft.com/office/drawing/2014/chart" uri="{C3380CC4-5D6E-409C-BE32-E72D297353CC}">
                <c16:uniqueId val="{00000008-191E-46DB-BEA9-4132344ED36D}"/>
              </c:ext>
            </c:extLst>
          </c:dPt>
          <c:dLbls>
            <c:dLbl>
              <c:idx val="0"/>
              <c:layout>
                <c:manualLayout>
                  <c:x val="-6.6145833333333334E-3"/>
                  <c:y val="-6.173611111111111E-2"/>
                </c:manualLayout>
              </c:layout>
              <c:numFmt formatCode="#,##0.0_);[Red]\(#,##0.0\)" sourceLinked="0"/>
              <c:spPr>
                <a:solidFill>
                  <a:schemeClr val="bg1"/>
                </a:solidFill>
              </c:spPr>
              <c:txPr>
                <a:bodyPr>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1E-46DB-BEA9-4132344ED36D}"/>
                </c:ext>
              </c:extLst>
            </c:dLbl>
            <c:dLbl>
              <c:idx val="1"/>
              <c:layout>
                <c:manualLayout>
                  <c:x val="-8.819444444444444E-3"/>
                  <c:y val="4.4097222222222225E-2"/>
                </c:manualLayout>
              </c:layout>
              <c:numFmt formatCode="#,##0.0_);[Red]\(#,##0.0\)" sourceLinked="0"/>
              <c:spPr>
                <a:solidFill>
                  <a:schemeClr val="bg1"/>
                </a:solidFill>
              </c:spPr>
              <c:txPr>
                <a:bodyPr>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1E-46DB-BEA9-4132344ED36D}"/>
                </c:ext>
              </c:extLst>
            </c:dLbl>
            <c:numFmt formatCode="#,##0.0_);[Red]\(#,##0.0\)" sourceLinked="0"/>
            <c:spPr>
              <a:solidFill>
                <a:schemeClr val="bg1"/>
              </a:solidFill>
            </c:spPr>
            <c:txPr>
              <a:bodyPr rot="0" horzOverflow="overflow" lIns="36576" tIns="18288" rIns="36576" bIns="18288" anchor="ctr" anchorCtr="1">
                <a:spAutoFit/>
              </a:bodyPr>
              <a:lstStyle/>
              <a:p>
                <a:pPr algn="ctr" rtl="0">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令和２年</c:v>
              </c:pt>
              <c:pt idx="1">
                <c:v>平成27年</c:v>
              </c:pt>
            </c:strLit>
          </c:cat>
          <c:val>
            <c:numRef>
              <c:f>'[00_収録図表.xlsx]表Ⅰ－１－１'!$K$8,'[00_収録図表.xlsx]表Ⅰ－１－１'!$K$14</c:f>
              <c:numCache>
                <c:formatCode>0.0_);[Red]\(0.0\)</c:formatCode>
                <c:ptCount val="2"/>
                <c:pt idx="0">
                  <c:v>3.4579396395213355</c:v>
                </c:pt>
                <c:pt idx="1">
                  <c:v>3.5103443489955715</c:v>
                </c:pt>
              </c:numCache>
            </c:numRef>
          </c:val>
          <c:extLst>
            <c:ext xmlns:c16="http://schemas.microsoft.com/office/drawing/2014/chart" uri="{C3380CC4-5D6E-409C-BE32-E72D297353CC}">
              <c16:uniqueId val="{00000009-191E-46DB-BEA9-4132344ED36D}"/>
            </c:ext>
          </c:extLst>
        </c:ser>
        <c:ser>
          <c:idx val="6"/>
          <c:order val="4"/>
          <c:tx>
            <c:strRef>
              <c:f>'[0]表Ⅰ－１－１'!$L$5</c:f>
              <c:strCache>
                <c:ptCount val="1"/>
                <c:pt idx="0">
                  <c:v>国外</c:v>
                </c:pt>
              </c:strCache>
            </c:strRef>
          </c:tx>
          <c:spPr>
            <a:solidFill>
              <a:schemeClr val="tx1">
                <a:lumMod val="50000"/>
                <a:lumOff val="50000"/>
              </a:schemeClr>
            </a:solidFill>
          </c:spPr>
          <c:invertIfNegative val="0"/>
          <c:dPt>
            <c:idx val="0"/>
            <c:invertIfNegative val="0"/>
            <c:bubble3D val="0"/>
            <c:extLst>
              <c:ext xmlns:c16="http://schemas.microsoft.com/office/drawing/2014/chart" uri="{C3380CC4-5D6E-409C-BE32-E72D297353CC}">
                <c16:uniqueId val="{0000000A-191E-46DB-BEA9-4132344ED36D}"/>
              </c:ext>
            </c:extLst>
          </c:dPt>
          <c:dPt>
            <c:idx val="1"/>
            <c:invertIfNegative val="0"/>
            <c:bubble3D val="0"/>
            <c:extLst>
              <c:ext xmlns:c16="http://schemas.microsoft.com/office/drawing/2014/chart" uri="{C3380CC4-5D6E-409C-BE32-E72D297353CC}">
                <c16:uniqueId val="{0000000B-191E-46DB-BEA9-4132344ED36D}"/>
              </c:ext>
            </c:extLst>
          </c:dPt>
          <c:dLbls>
            <c:dLbl>
              <c:idx val="0"/>
              <c:layout>
                <c:manualLayout>
                  <c:x val="2.4253472222222221E-2"/>
                  <c:y val="0"/>
                </c:manualLayout>
              </c:layout>
              <c:numFmt formatCode="#,##0.0_);[Red]\(#,##0.0\)" sourceLinked="0"/>
              <c:spPr>
                <a:solidFill>
                  <a:schemeClr val="bg1"/>
                </a:solidFill>
              </c:spPr>
              <c:txPr>
                <a:bodyPr lIns="36576" tIns="18288" rIns="36576" bIns="18288">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A-191E-46DB-BEA9-4132344ED36D}"/>
                </c:ext>
              </c:extLst>
            </c:dLbl>
            <c:dLbl>
              <c:idx val="1"/>
              <c:layout>
                <c:manualLayout>
                  <c:x val="9.4642632480857244E-3"/>
                  <c:y val="-5.4662550441106758E-3"/>
                </c:manualLayout>
              </c:layout>
              <c:numFmt formatCode="#,##0.0_);[Red]\(#,##0.0\)" sourceLinked="0"/>
              <c:spPr>
                <a:solidFill>
                  <a:schemeClr val="bg1"/>
                </a:solidFill>
              </c:spPr>
              <c:txPr>
                <a:bodyPr lIns="36576" tIns="18288" rIns="36576" bIns="18288">
                  <a:spAutoFit/>
                </a:bodyPr>
                <a:lstStyle/>
                <a:p>
                  <a:pPr>
                    <a:defRPr kumimoji="0" sz="10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191E-46DB-BEA9-4132344ED36D}"/>
                </c:ext>
              </c:extLst>
            </c:dLbl>
            <c:numFmt formatCode="#,##0.0_);[Red]\(#,##0.0\)" sourceLinked="0"/>
            <c:spPr>
              <a:solidFill>
                <a:schemeClr val="bg1"/>
              </a:solidFill>
            </c:spPr>
            <c:txPr>
              <a:bodyPr rot="0" horzOverflow="overflow" anchor="ctr" anchorCtr="1">
                <a:spAutoFit/>
              </a:bodyPr>
              <a:lstStyle/>
              <a:p>
                <a:pPr algn="ctr" rtl="0">
                  <a:defRPr sz="1000">
                    <a:solidFill>
                      <a:schemeClr val="tx1"/>
                    </a:solidFill>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令和２年</c:v>
              </c:pt>
              <c:pt idx="1">
                <c:v>平成27年</c:v>
              </c:pt>
            </c:strLit>
          </c:cat>
          <c:val>
            <c:numRef>
              <c:f>'[00_収録図表.xlsx]表Ⅰ－１－１'!$L$8,'[00_収録図表.xlsx]表Ⅰ－１－１'!$L$14</c:f>
              <c:numCache>
                <c:formatCode>0.0_);[Red]\(0.0\)</c:formatCode>
                <c:ptCount val="2"/>
                <c:pt idx="0">
                  <c:v>0.22011418423307089</c:v>
                </c:pt>
                <c:pt idx="1">
                  <c:v>0.14866305874487717</c:v>
                </c:pt>
              </c:numCache>
            </c:numRef>
          </c:val>
          <c:extLst>
            <c:ext xmlns:c16="http://schemas.microsoft.com/office/drawing/2014/chart" uri="{C3380CC4-5D6E-409C-BE32-E72D297353CC}">
              <c16:uniqueId val="{0000000C-191E-46DB-BEA9-4132344ED36D}"/>
            </c:ext>
          </c:extLst>
        </c:ser>
        <c:dLbls>
          <c:showLegendKey val="0"/>
          <c:showVal val="0"/>
          <c:showCatName val="0"/>
          <c:showSerName val="0"/>
          <c:showPercent val="0"/>
          <c:showBubbleSize val="0"/>
        </c:dLbls>
        <c:gapWidth val="80"/>
        <c:overlap val="100"/>
        <c:serLines>
          <c:spPr>
            <a:ln>
              <a:noFill/>
            </a:ln>
          </c:spPr>
        </c:serLines>
        <c:axId val="1"/>
        <c:axId val="2"/>
      </c:barChart>
      <c:catAx>
        <c:axId val="1"/>
        <c:scaling>
          <c:orientation val="minMax"/>
        </c:scaling>
        <c:delete val="0"/>
        <c:axPos val="l"/>
        <c:numFmt formatCode="General" sourceLinked="1"/>
        <c:majorTickMark val="none"/>
        <c:minorTickMark val="none"/>
        <c:tickLblPos val="nextTo"/>
        <c:txPr>
          <a:bodyPr horzOverflow="overflow" anchor="ctr" anchorCtr="1"/>
          <a:lstStyle/>
          <a:p>
            <a:pPr algn="ctr" rtl="0">
              <a:defRPr kumimoji="0" sz="1000" kern="120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min val="0"/>
        </c:scaling>
        <c:delete val="0"/>
        <c:axPos val="b"/>
        <c:majorGridlines>
          <c:spPr>
            <a:ln>
              <a:solidFill>
                <a:schemeClr val="tx1"/>
              </a:solidFill>
            </a:ln>
          </c:spPr>
        </c:majorGridlines>
        <c:title>
          <c:tx>
            <c:rich>
              <a:bodyPr rot="0" horzOverflow="overflow" anchor="ctr" anchorCtr="1"/>
              <a:lstStyle/>
              <a:p>
                <a:pPr algn="ctr" rtl="0">
                  <a:defRPr kumimoji="0" sz="1000" b="0" i="0" u="none" strike="noStrike" kern="1200" baseline="0">
                    <a:solidFill>
                      <a:schemeClr val="tx1"/>
                    </a:solidFill>
                    <a:latin typeface="ＭＳ Ｐ明朝"/>
                    <a:ea typeface="ＭＳ Ｐ明朝"/>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0.88332898674289917"/>
              <c:y val="0.95296287303294136"/>
            </c:manualLayout>
          </c:layout>
          <c:overlay val="0"/>
        </c:title>
        <c:numFmt formatCode="0.0%" sourceLinked="0"/>
        <c:majorTickMark val="none"/>
        <c:minorTickMark val="none"/>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majorUnit val="0.2"/>
      </c:valAx>
      <c:spPr>
        <a:ln>
          <a:solidFill>
            <a:schemeClr val="tx1"/>
          </a:solidFill>
        </a:ln>
      </c:spPr>
    </c:plotArea>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1">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67807153965783E-2"/>
          <c:y val="5.7026476578411409E-2"/>
          <c:w val="0.80870917573872469"/>
          <c:h val="0.78004073319755596"/>
        </c:manualLayout>
      </c:layout>
      <c:barChart>
        <c:barDir val="col"/>
        <c:grouping val="stacked"/>
        <c:varyColors val="0"/>
        <c:ser>
          <c:idx val="1"/>
          <c:order val="0"/>
          <c:tx>
            <c:strRef>
              <c:f>'[0]表Ⅰ－２－１'!$Q$6</c:f>
              <c:strCache>
                <c:ptCount val="1"/>
                <c:pt idx="0">
                  <c:v>自市
町村内</c:v>
                </c:pt>
              </c:strCache>
            </c:strRef>
          </c:tx>
          <c:spPr>
            <a:pattFill prst="pct50">
              <a:fgClr>
                <a:schemeClr val="tx1"/>
              </a:fgClr>
              <a:bgClr>
                <a:schemeClr val="bg1"/>
              </a:bgClr>
            </a:pattFill>
            <a:ln>
              <a:solidFill>
                <a:schemeClr val="tx1"/>
              </a:solidFill>
            </a:ln>
          </c:spPr>
          <c:invertIfNegative val="0"/>
          <c:dPt>
            <c:idx val="1"/>
            <c:invertIfNegative val="0"/>
            <c:bubble3D val="0"/>
            <c:extLst>
              <c:ext xmlns:c16="http://schemas.microsoft.com/office/drawing/2014/chart" uri="{C3380CC4-5D6E-409C-BE32-E72D297353CC}">
                <c16:uniqueId val="{00000000-131C-40CE-A361-700E6E2F6904}"/>
              </c:ext>
            </c:extLst>
          </c:dPt>
          <c:dPt>
            <c:idx val="11"/>
            <c:invertIfNegative val="0"/>
            <c:bubble3D val="0"/>
            <c:extLst>
              <c:ext xmlns:c16="http://schemas.microsoft.com/office/drawing/2014/chart" uri="{C3380CC4-5D6E-409C-BE32-E72D297353CC}">
                <c16:uniqueId val="{00000002-131C-40CE-A361-700E6E2F6904}"/>
              </c:ext>
            </c:extLst>
          </c:dPt>
          <c:dPt>
            <c:idx val="12"/>
            <c:invertIfNegative val="0"/>
            <c:bubble3D val="0"/>
            <c:extLst>
              <c:ext xmlns:c16="http://schemas.microsoft.com/office/drawing/2014/chart" uri="{C3380CC4-5D6E-409C-BE32-E72D297353CC}">
                <c16:uniqueId val="{00000004-131C-40CE-A361-700E6E2F6904}"/>
              </c:ext>
            </c:extLst>
          </c:dPt>
          <c:dPt>
            <c:idx val="13"/>
            <c:invertIfNegative val="0"/>
            <c:bubble3D val="0"/>
            <c:extLst>
              <c:ext xmlns:c16="http://schemas.microsoft.com/office/drawing/2014/chart" uri="{C3380CC4-5D6E-409C-BE32-E72D297353CC}">
                <c16:uniqueId val="{00000006-131C-40CE-A361-700E6E2F6904}"/>
              </c:ext>
            </c:extLst>
          </c:dPt>
          <c:dPt>
            <c:idx val="14"/>
            <c:invertIfNegative val="0"/>
            <c:bubble3D val="0"/>
            <c:extLst>
              <c:ext xmlns:c16="http://schemas.microsoft.com/office/drawing/2014/chart" uri="{C3380CC4-5D6E-409C-BE32-E72D297353CC}">
                <c16:uniqueId val="{00000008-131C-40CE-A361-700E6E2F6904}"/>
              </c:ext>
            </c:extLst>
          </c:dPt>
          <c:dPt>
            <c:idx val="15"/>
            <c:invertIfNegative val="0"/>
            <c:bubble3D val="0"/>
            <c:extLst>
              <c:ext xmlns:c16="http://schemas.microsoft.com/office/drawing/2014/chart" uri="{C3380CC4-5D6E-409C-BE32-E72D297353CC}">
                <c16:uniqueId val="{0000000A-131C-40CE-A361-700E6E2F6904}"/>
              </c:ext>
            </c:extLst>
          </c:dPt>
          <c:dPt>
            <c:idx val="16"/>
            <c:invertIfNegative val="0"/>
            <c:bubble3D val="0"/>
            <c:extLst>
              <c:ext xmlns:c16="http://schemas.microsoft.com/office/drawing/2014/chart" uri="{C3380CC4-5D6E-409C-BE32-E72D297353CC}">
                <c16:uniqueId val="{0000000C-131C-40CE-A361-700E6E2F6904}"/>
              </c:ext>
            </c:extLst>
          </c:dPt>
          <c:dPt>
            <c:idx val="17"/>
            <c:invertIfNegative val="0"/>
            <c:bubble3D val="0"/>
            <c:extLst>
              <c:ext xmlns:c16="http://schemas.microsoft.com/office/drawing/2014/chart" uri="{C3380CC4-5D6E-409C-BE32-E72D297353CC}">
                <c16:uniqueId val="{0000000D-131C-40CE-A361-700E6E2F6904}"/>
              </c:ext>
            </c:extLst>
          </c:dPt>
          <c:dPt>
            <c:idx val="18"/>
            <c:invertIfNegative val="0"/>
            <c:bubble3D val="0"/>
            <c:extLst>
              <c:ext xmlns:c16="http://schemas.microsoft.com/office/drawing/2014/chart" uri="{C3380CC4-5D6E-409C-BE32-E72D297353CC}">
                <c16:uniqueId val="{0000000E-131C-40CE-A361-700E6E2F6904}"/>
              </c:ext>
            </c:extLst>
          </c:dPt>
          <c:dLbls>
            <c:dLbl>
              <c:idx val="1"/>
              <c:layout>
                <c:manualLayout>
                  <c:x val="-1.9269432194610619E-3"/>
                  <c:y val="1.6342248716886099E-2"/>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131C-40CE-A361-700E6E2F6904}"/>
                </c:ext>
              </c:extLst>
            </c:dLbl>
            <c:dLbl>
              <c:idx val="11"/>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131C-40CE-A361-700E6E2F6904}"/>
                </c:ext>
              </c:extLst>
            </c:dLbl>
            <c:dLbl>
              <c:idx val="12"/>
              <c:numFmt formatCode="#,##0.0_);[Red]\(#,##0.0\)" sourceLinked="0"/>
              <c:spPr>
                <a:solidFill>
                  <a:schemeClr val="bg1"/>
                </a:solid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131C-40CE-A361-700E6E2F6904}"/>
                </c:ext>
              </c:extLst>
            </c:dLbl>
            <c:dLbl>
              <c:idx val="13"/>
              <c:numFmt formatCode="#,##0.0_);[Red]\(#,##0.0\)" sourceLinked="0"/>
              <c:spPr>
                <a:solidFill>
                  <a:schemeClr val="bg1"/>
                </a:solid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6-131C-40CE-A361-700E6E2F6904}"/>
                </c:ext>
              </c:extLst>
            </c:dLbl>
            <c:dLbl>
              <c:idx val="14"/>
              <c:numFmt formatCode="#,##0.0_);[Red]\(#,##0.0\)" sourceLinked="0"/>
              <c:spPr>
                <a:solidFill>
                  <a:schemeClr val="bg1"/>
                </a:solid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8-131C-40CE-A361-700E6E2F6904}"/>
                </c:ext>
              </c:extLst>
            </c:dLbl>
            <c:dLbl>
              <c:idx val="15"/>
              <c:numFmt formatCode="#,##0.0_);[Red]\(#,##0.0\)" sourceLinked="0"/>
              <c:spPr>
                <a:solidFill>
                  <a:schemeClr val="bg1"/>
                </a:solid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A-131C-40CE-A361-700E6E2F6904}"/>
                </c:ext>
              </c:extLst>
            </c:dLbl>
            <c:dLbl>
              <c:idx val="16"/>
              <c:numFmt formatCode="#,##0.0_);[Red]\(#,##0.0\)" sourceLinked="0"/>
              <c:spPr>
                <a:solidFill>
                  <a:schemeClr val="bg1"/>
                </a:solid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C-131C-40CE-A361-700E6E2F6904}"/>
                </c:ext>
              </c:extLst>
            </c:dLbl>
            <c:dLbl>
              <c:idx val="17"/>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131C-40CE-A361-700E6E2F6904}"/>
                </c:ext>
              </c:extLst>
            </c:dLbl>
            <c:dLbl>
              <c:idx val="18"/>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E-131C-40CE-A361-700E6E2F6904}"/>
                </c:ext>
              </c:extLst>
            </c:dLbl>
            <c:numFmt formatCode="#,##0.0_);[Red]\(#,##0.0\)" sourceLinked="0"/>
            <c:spPr>
              <a:solidFill>
                <a:schemeClr val="bg1"/>
              </a:solidFill>
            </c:spPr>
            <c:txPr>
              <a:bodyPr rot="0" horzOverflow="overflow" lIns="36576" tIns="18288" rIns="36576" bIns="18288" anchor="ctr" anchorCtr="1"/>
              <a:lstStyle/>
              <a:p>
                <a:pPr algn="ctr" rtl="0">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'[0]表Ⅰ－２－１'!$W$12:$W$29</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'[00_収録図表.xlsx]表Ⅰ－２－１'!$Q$12:$Q$29</c:f>
              <c:numCache>
                <c:formatCode>0.0_ </c:formatCode>
                <c:ptCount val="18"/>
                <c:pt idx="0">
                  <c:v>16.341338380850981</c:v>
                </c:pt>
                <c:pt idx="1">
                  <c:v>19.486183624092703</c:v>
                </c:pt>
                <c:pt idx="2">
                  <c:v>10.835289244788072</c:v>
                </c:pt>
                <c:pt idx="3">
                  <c:v>7.9989042596904536</c:v>
                </c:pt>
                <c:pt idx="4">
                  <c:v>9.7220832082207309</c:v>
                </c:pt>
                <c:pt idx="5">
                  <c:v>17.769865181533216</c:v>
                </c:pt>
                <c:pt idx="6">
                  <c:v>21.506636435431687</c:v>
                </c:pt>
                <c:pt idx="7">
                  <c:v>17.712312068264932</c:v>
                </c:pt>
                <c:pt idx="8">
                  <c:v>12.016897967493469</c:v>
                </c:pt>
                <c:pt idx="9">
                  <c:v>7.7643485414161866</c:v>
                </c:pt>
                <c:pt idx="10">
                  <c:v>5.3378113439146224</c:v>
                </c:pt>
                <c:pt idx="11">
                  <c:v>4.1086190175643846</c:v>
                </c:pt>
                <c:pt idx="12">
                  <c:v>3.4876105228686822</c:v>
                </c:pt>
                <c:pt idx="13">
                  <c:v>3.0833086273347172</c:v>
                </c:pt>
                <c:pt idx="14">
                  <c:v>2.79482903405126</c:v>
                </c:pt>
                <c:pt idx="15">
                  <c:v>3.6105356614382953</c:v>
                </c:pt>
                <c:pt idx="16">
                  <c:v>6.2392169289813744</c:v>
                </c:pt>
                <c:pt idx="17">
                  <c:v>16.276589927270738</c:v>
                </c:pt>
              </c:numCache>
            </c:numRef>
          </c:val>
          <c:extLst>
            <c:ext xmlns:c16="http://schemas.microsoft.com/office/drawing/2014/chart" uri="{C3380CC4-5D6E-409C-BE32-E72D297353CC}">
              <c16:uniqueId val="{0000000F-131C-40CE-A361-700E6E2F6904}"/>
            </c:ext>
          </c:extLst>
        </c:ser>
        <c:ser>
          <c:idx val="0"/>
          <c:order val="1"/>
          <c:tx>
            <c:strRef>
              <c:f>'[0]表Ⅰ－２－１'!$R$6</c:f>
              <c:strCache>
                <c:ptCount val="1"/>
                <c:pt idx="0">
                  <c:v>県内
他市
町村</c:v>
                </c:pt>
              </c:strCache>
            </c:strRef>
          </c:tx>
          <c:spPr>
            <a:solidFill>
              <a:schemeClr val="bg1"/>
            </a:solidFill>
            <a:ln>
              <a:solidFill>
                <a:schemeClr val="tx1"/>
              </a:solidFill>
            </a:ln>
          </c:spPr>
          <c:invertIfNegative val="0"/>
          <c:dPt>
            <c:idx val="1"/>
            <c:invertIfNegative val="0"/>
            <c:bubble3D val="0"/>
            <c:extLst>
              <c:ext xmlns:c16="http://schemas.microsoft.com/office/drawing/2014/chart" uri="{C3380CC4-5D6E-409C-BE32-E72D297353CC}">
                <c16:uniqueId val="{00000010-131C-40CE-A361-700E6E2F6904}"/>
              </c:ext>
            </c:extLst>
          </c:dPt>
          <c:dPt>
            <c:idx val="2"/>
            <c:invertIfNegative val="0"/>
            <c:bubble3D val="0"/>
            <c:extLst>
              <c:ext xmlns:c16="http://schemas.microsoft.com/office/drawing/2014/chart" uri="{C3380CC4-5D6E-409C-BE32-E72D297353CC}">
                <c16:uniqueId val="{00000011-131C-40CE-A361-700E6E2F6904}"/>
              </c:ext>
            </c:extLst>
          </c:dPt>
          <c:dPt>
            <c:idx val="3"/>
            <c:invertIfNegative val="0"/>
            <c:bubble3D val="0"/>
            <c:extLst>
              <c:ext xmlns:c16="http://schemas.microsoft.com/office/drawing/2014/chart" uri="{C3380CC4-5D6E-409C-BE32-E72D297353CC}">
                <c16:uniqueId val="{00000012-131C-40CE-A361-700E6E2F6904}"/>
              </c:ext>
            </c:extLst>
          </c:dPt>
          <c:dPt>
            <c:idx val="7"/>
            <c:invertIfNegative val="0"/>
            <c:bubble3D val="0"/>
            <c:extLst>
              <c:ext xmlns:c16="http://schemas.microsoft.com/office/drawing/2014/chart" uri="{C3380CC4-5D6E-409C-BE32-E72D297353CC}">
                <c16:uniqueId val="{00000014-131C-40CE-A361-700E6E2F6904}"/>
              </c:ext>
            </c:extLst>
          </c:dPt>
          <c:dPt>
            <c:idx val="10"/>
            <c:invertIfNegative val="0"/>
            <c:bubble3D val="0"/>
            <c:extLst>
              <c:ext xmlns:c16="http://schemas.microsoft.com/office/drawing/2014/chart" uri="{C3380CC4-5D6E-409C-BE32-E72D297353CC}">
                <c16:uniqueId val="{00000015-131C-40CE-A361-700E6E2F6904}"/>
              </c:ext>
            </c:extLst>
          </c:dPt>
          <c:dPt>
            <c:idx val="11"/>
            <c:invertIfNegative val="0"/>
            <c:bubble3D val="0"/>
            <c:extLst>
              <c:ext xmlns:c16="http://schemas.microsoft.com/office/drawing/2014/chart" uri="{C3380CC4-5D6E-409C-BE32-E72D297353CC}">
                <c16:uniqueId val="{00000016-131C-40CE-A361-700E6E2F6904}"/>
              </c:ext>
            </c:extLst>
          </c:dPt>
          <c:dPt>
            <c:idx val="12"/>
            <c:invertIfNegative val="0"/>
            <c:bubble3D val="0"/>
            <c:extLst>
              <c:ext xmlns:c16="http://schemas.microsoft.com/office/drawing/2014/chart" uri="{C3380CC4-5D6E-409C-BE32-E72D297353CC}">
                <c16:uniqueId val="{00000017-131C-40CE-A361-700E6E2F6904}"/>
              </c:ext>
            </c:extLst>
          </c:dPt>
          <c:dPt>
            <c:idx val="13"/>
            <c:invertIfNegative val="0"/>
            <c:bubble3D val="0"/>
            <c:extLst>
              <c:ext xmlns:c16="http://schemas.microsoft.com/office/drawing/2014/chart" uri="{C3380CC4-5D6E-409C-BE32-E72D297353CC}">
                <c16:uniqueId val="{00000018-131C-40CE-A361-700E6E2F6904}"/>
              </c:ext>
            </c:extLst>
          </c:dPt>
          <c:dPt>
            <c:idx val="14"/>
            <c:invertIfNegative val="0"/>
            <c:bubble3D val="0"/>
            <c:extLst>
              <c:ext xmlns:c16="http://schemas.microsoft.com/office/drawing/2014/chart" uri="{C3380CC4-5D6E-409C-BE32-E72D297353CC}">
                <c16:uniqueId val="{00000019-131C-40CE-A361-700E6E2F6904}"/>
              </c:ext>
            </c:extLst>
          </c:dPt>
          <c:dPt>
            <c:idx val="15"/>
            <c:invertIfNegative val="0"/>
            <c:bubble3D val="0"/>
            <c:extLst>
              <c:ext xmlns:c16="http://schemas.microsoft.com/office/drawing/2014/chart" uri="{C3380CC4-5D6E-409C-BE32-E72D297353CC}">
                <c16:uniqueId val="{0000001A-131C-40CE-A361-700E6E2F6904}"/>
              </c:ext>
            </c:extLst>
          </c:dPt>
          <c:dPt>
            <c:idx val="16"/>
            <c:invertIfNegative val="0"/>
            <c:bubble3D val="0"/>
            <c:extLst>
              <c:ext xmlns:c16="http://schemas.microsoft.com/office/drawing/2014/chart" uri="{C3380CC4-5D6E-409C-BE32-E72D297353CC}">
                <c16:uniqueId val="{0000001B-131C-40CE-A361-700E6E2F6904}"/>
              </c:ext>
            </c:extLst>
          </c:dPt>
          <c:dPt>
            <c:idx val="17"/>
            <c:invertIfNegative val="0"/>
            <c:bubble3D val="0"/>
            <c:extLst>
              <c:ext xmlns:c16="http://schemas.microsoft.com/office/drawing/2014/chart" uri="{C3380CC4-5D6E-409C-BE32-E72D297353CC}">
                <c16:uniqueId val="{0000001D-131C-40CE-A361-700E6E2F6904}"/>
              </c:ext>
            </c:extLst>
          </c:dPt>
          <c:dPt>
            <c:idx val="18"/>
            <c:invertIfNegative val="0"/>
            <c:bubble3D val="0"/>
            <c:extLst>
              <c:ext xmlns:c16="http://schemas.microsoft.com/office/drawing/2014/chart" uri="{C3380CC4-5D6E-409C-BE32-E72D297353CC}">
                <c16:uniqueId val="{0000001E-131C-40CE-A361-700E6E2F6904}"/>
              </c:ext>
            </c:extLst>
          </c:dPt>
          <c:dLbls>
            <c:dLbl>
              <c:idx val="1"/>
              <c:layout>
                <c:manualLayout>
                  <c:x val="4.1323227732258897E-4"/>
                  <c:y val="-1.050293814487764E-3"/>
                </c:manualLayout>
              </c:layout>
              <c:numFmt formatCode="#,##0.0_);[Red]\(#,##0.0\)" sourceLinked="0"/>
              <c:spPr>
                <a:no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0-131C-40CE-A361-700E6E2F6904}"/>
                </c:ext>
              </c:extLst>
            </c:dLbl>
            <c:dLbl>
              <c:idx val="2"/>
              <c:spPr>
                <a:no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131C-40CE-A361-700E6E2F6904}"/>
                </c:ext>
              </c:extLst>
            </c:dLbl>
            <c:dLbl>
              <c:idx val="3"/>
              <c:spPr>
                <a:no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2-131C-40CE-A361-700E6E2F6904}"/>
                </c:ext>
              </c:extLst>
            </c:dLbl>
            <c:dLbl>
              <c:idx val="7"/>
              <c:numFmt formatCode="#,##0.0_);[Red]\(#,##0.0\)" sourceLinked="0"/>
              <c:spPr>
                <a:no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4-131C-40CE-A361-700E6E2F6904}"/>
                </c:ext>
              </c:extLst>
            </c:dLbl>
            <c:dLbl>
              <c:idx val="10"/>
              <c:spPr>
                <a:no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5-131C-40CE-A361-700E6E2F6904}"/>
                </c:ext>
              </c:extLst>
            </c:dLbl>
            <c:dLbl>
              <c:idx val="11"/>
              <c:spPr>
                <a:noFill/>
              </c:spPr>
              <c:txPr>
                <a:bodyPr lIns="36576" tIns="18288" rIns="36576" bIns="18288"/>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6-131C-40CE-A361-700E6E2F6904}"/>
                </c:ext>
              </c:extLst>
            </c:dLbl>
            <c:dLbl>
              <c:idx val="12"/>
              <c:delete val="1"/>
              <c:extLst>
                <c:ext xmlns:c15="http://schemas.microsoft.com/office/drawing/2012/chart" uri="{CE6537A1-D6FC-4f65-9D91-7224C49458BB}"/>
                <c:ext xmlns:c16="http://schemas.microsoft.com/office/drawing/2014/chart" uri="{C3380CC4-5D6E-409C-BE32-E72D297353CC}">
                  <c16:uniqueId val="{00000017-131C-40CE-A361-700E6E2F6904}"/>
                </c:ext>
              </c:extLst>
            </c:dLbl>
            <c:dLbl>
              <c:idx val="13"/>
              <c:delete val="1"/>
              <c:extLst>
                <c:ext xmlns:c15="http://schemas.microsoft.com/office/drawing/2012/chart" uri="{CE6537A1-D6FC-4f65-9D91-7224C49458BB}"/>
                <c:ext xmlns:c16="http://schemas.microsoft.com/office/drawing/2014/chart" uri="{C3380CC4-5D6E-409C-BE32-E72D297353CC}">
                  <c16:uniqueId val="{00000018-131C-40CE-A361-700E6E2F6904}"/>
                </c:ext>
              </c:extLst>
            </c:dLbl>
            <c:dLbl>
              <c:idx val="14"/>
              <c:delete val="1"/>
              <c:extLst>
                <c:ext xmlns:c15="http://schemas.microsoft.com/office/drawing/2012/chart" uri="{CE6537A1-D6FC-4f65-9D91-7224C49458BB}"/>
                <c:ext xmlns:c16="http://schemas.microsoft.com/office/drawing/2014/chart" uri="{C3380CC4-5D6E-409C-BE32-E72D297353CC}">
                  <c16:uniqueId val="{00000019-131C-40CE-A361-700E6E2F6904}"/>
                </c:ext>
              </c:extLst>
            </c:dLbl>
            <c:dLbl>
              <c:idx val="15"/>
              <c:delete val="1"/>
              <c:extLst>
                <c:ext xmlns:c15="http://schemas.microsoft.com/office/drawing/2012/chart" uri="{CE6537A1-D6FC-4f65-9D91-7224C49458BB}"/>
                <c:ext xmlns:c16="http://schemas.microsoft.com/office/drawing/2014/chart" uri="{C3380CC4-5D6E-409C-BE32-E72D297353CC}">
                  <c16:uniqueId val="{0000001A-131C-40CE-A361-700E6E2F6904}"/>
                </c:ext>
              </c:extLst>
            </c:dLbl>
            <c:dLbl>
              <c:idx val="16"/>
              <c:delete val="1"/>
              <c:extLst>
                <c:ext xmlns:c15="http://schemas.microsoft.com/office/drawing/2012/chart" uri="{CE6537A1-D6FC-4f65-9D91-7224C49458BB}"/>
                <c:ext xmlns:c16="http://schemas.microsoft.com/office/drawing/2014/chart" uri="{C3380CC4-5D6E-409C-BE32-E72D297353CC}">
                  <c16:uniqueId val="{0000001B-131C-40CE-A361-700E6E2F6904}"/>
                </c:ext>
              </c:extLst>
            </c:dLbl>
            <c:dLbl>
              <c:idx val="17"/>
              <c:spPr>
                <a:no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1D-131C-40CE-A361-700E6E2F6904}"/>
                </c:ext>
              </c:extLst>
            </c:dLbl>
            <c:dLbl>
              <c:idx val="18"/>
              <c:layout>
                <c:manualLayout>
                  <c:x val="-8.5987691476162981E-4"/>
                  <c:y val="2.5596395592251374E-3"/>
                </c:manualLayout>
              </c:layout>
              <c:numFmt formatCode="#,##0.0_);[Red]\(#,##0.0\)" sourceLinked="0"/>
              <c:spPr>
                <a:noFill/>
              </c:spPr>
              <c:txPr>
                <a:bodyPr lIns="36576" tIns="18288" rIns="36576" bIns="18288">
                  <a:noAutofit/>
                </a:bodyPr>
                <a:lstStyle/>
                <a:p>
                  <a:pPr>
                    <a:defRPr kumimoji="0" sz="8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3.7441497659906398E-2"/>
                      <c:h val="3.0364372469635626E-2"/>
                    </c:manualLayout>
                  </c15:layout>
                </c:ext>
                <c:ext xmlns:c16="http://schemas.microsoft.com/office/drawing/2014/chart" uri="{C3380CC4-5D6E-409C-BE32-E72D297353CC}">
                  <c16:uniqueId val="{0000001E-131C-40CE-A361-700E6E2F6904}"/>
                </c:ext>
              </c:extLst>
            </c:dLbl>
            <c:numFmt formatCode="#,##0.0_);[Red]\(#,##0.0\)" sourceLinked="0"/>
            <c:spPr>
              <a:noFill/>
            </c:spPr>
            <c:txPr>
              <a:bodyPr rot="0" horzOverflow="overflow" lIns="36576" tIns="18288" rIns="36576" bIns="18288" anchor="ctr" anchorCtr="1"/>
              <a:lstStyle/>
              <a:p>
                <a:pPr algn="ctr" rtl="0">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'[0]表Ⅰ－２－１'!$W$12:$W$29</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'[00_収録図表.xlsx]表Ⅰ－２－１'!$R$12:$R$29</c:f>
              <c:numCache>
                <c:formatCode>0.0_ </c:formatCode>
                <c:ptCount val="18"/>
                <c:pt idx="0">
                  <c:v>4.0301273709531138</c:v>
                </c:pt>
                <c:pt idx="1">
                  <c:v>4.5269323825289698</c:v>
                </c:pt>
                <c:pt idx="2">
                  <c:v>1.7644622394035623</c:v>
                </c:pt>
                <c:pt idx="3">
                  <c:v>4.2350362963977535</c:v>
                </c:pt>
                <c:pt idx="4">
                  <c:v>11.483668635104928</c:v>
                </c:pt>
                <c:pt idx="5">
                  <c:v>11.658906235734502</c:v>
                </c:pt>
                <c:pt idx="6">
                  <c:v>9.910070567854687</c:v>
                </c:pt>
                <c:pt idx="7">
                  <c:v>6.3409183258837878</c:v>
                </c:pt>
                <c:pt idx="8">
                  <c:v>4.0344745682196059</c:v>
                </c:pt>
                <c:pt idx="9">
                  <c:v>2.852306524077707</c:v>
                </c:pt>
                <c:pt idx="10">
                  <c:v>2.1276233015667354</c:v>
                </c:pt>
                <c:pt idx="11">
                  <c:v>1.7210326195717429</c:v>
                </c:pt>
                <c:pt idx="12">
                  <c:v>1.1666302805370594</c:v>
                </c:pt>
                <c:pt idx="13">
                  <c:v>0.79928846723984581</c:v>
                </c:pt>
                <c:pt idx="14">
                  <c:v>0.60911424144578885</c:v>
                </c:pt>
                <c:pt idx="15">
                  <c:v>0.71191345236920855</c:v>
                </c:pt>
                <c:pt idx="16">
                  <c:v>1.2077039540861236</c:v>
                </c:pt>
                <c:pt idx="17">
                  <c:v>2.3623338983977686</c:v>
                </c:pt>
              </c:numCache>
            </c:numRef>
          </c:val>
          <c:extLst>
            <c:ext xmlns:c16="http://schemas.microsoft.com/office/drawing/2014/chart" uri="{C3380CC4-5D6E-409C-BE32-E72D297353CC}">
              <c16:uniqueId val="{0000001F-131C-40CE-A361-700E6E2F6904}"/>
            </c:ext>
          </c:extLst>
        </c:ser>
        <c:ser>
          <c:idx val="3"/>
          <c:order val="2"/>
          <c:tx>
            <c:strRef>
              <c:f>'[0]表Ⅰ－２－１'!$T$6</c:f>
              <c:strCache>
                <c:ptCount val="1"/>
                <c:pt idx="0">
                  <c:v>他県</c:v>
                </c:pt>
              </c:strCache>
            </c:strRef>
          </c:tx>
          <c:spPr>
            <a:pattFill prst="pct20">
              <a:fgClr>
                <a:schemeClr val="tx1"/>
              </a:fgClr>
              <a:bgClr>
                <a:schemeClr val="bg1"/>
              </a:bgClr>
            </a:pattFill>
            <a:ln>
              <a:solidFill>
                <a:schemeClr val="tx1"/>
              </a:solidFill>
            </a:ln>
          </c:spPr>
          <c:invertIfNegative val="0"/>
          <c:dPt>
            <c:idx val="1"/>
            <c:invertIfNegative val="0"/>
            <c:bubble3D val="0"/>
            <c:extLst>
              <c:ext xmlns:c16="http://schemas.microsoft.com/office/drawing/2014/chart" uri="{C3380CC4-5D6E-409C-BE32-E72D297353CC}">
                <c16:uniqueId val="{00000021-131C-40CE-A361-700E6E2F6904}"/>
              </c:ext>
            </c:extLst>
          </c:dPt>
          <c:dPt>
            <c:idx val="2"/>
            <c:invertIfNegative val="0"/>
            <c:bubble3D val="0"/>
            <c:extLst>
              <c:ext xmlns:c16="http://schemas.microsoft.com/office/drawing/2014/chart" uri="{C3380CC4-5D6E-409C-BE32-E72D297353CC}">
                <c16:uniqueId val="{00000023-131C-40CE-A361-700E6E2F6904}"/>
              </c:ext>
            </c:extLst>
          </c:dPt>
          <c:dPt>
            <c:idx val="3"/>
            <c:invertIfNegative val="0"/>
            <c:bubble3D val="0"/>
            <c:extLst>
              <c:ext xmlns:c16="http://schemas.microsoft.com/office/drawing/2014/chart" uri="{C3380CC4-5D6E-409C-BE32-E72D297353CC}">
                <c16:uniqueId val="{00000025-131C-40CE-A361-700E6E2F6904}"/>
              </c:ext>
            </c:extLst>
          </c:dPt>
          <c:dPt>
            <c:idx val="4"/>
            <c:invertIfNegative val="0"/>
            <c:bubble3D val="0"/>
            <c:extLst>
              <c:ext xmlns:c16="http://schemas.microsoft.com/office/drawing/2014/chart" uri="{C3380CC4-5D6E-409C-BE32-E72D297353CC}">
                <c16:uniqueId val="{00000026-131C-40CE-A361-700E6E2F6904}"/>
              </c:ext>
            </c:extLst>
          </c:dPt>
          <c:dPt>
            <c:idx val="5"/>
            <c:invertIfNegative val="0"/>
            <c:bubble3D val="0"/>
            <c:extLst>
              <c:ext xmlns:c16="http://schemas.microsoft.com/office/drawing/2014/chart" uri="{C3380CC4-5D6E-409C-BE32-E72D297353CC}">
                <c16:uniqueId val="{00000027-131C-40CE-A361-700E6E2F6904}"/>
              </c:ext>
            </c:extLst>
          </c:dPt>
          <c:dPt>
            <c:idx val="6"/>
            <c:invertIfNegative val="0"/>
            <c:bubble3D val="0"/>
            <c:extLst>
              <c:ext xmlns:c16="http://schemas.microsoft.com/office/drawing/2014/chart" uri="{C3380CC4-5D6E-409C-BE32-E72D297353CC}">
                <c16:uniqueId val="{00000028-131C-40CE-A361-700E6E2F6904}"/>
              </c:ext>
            </c:extLst>
          </c:dPt>
          <c:dPt>
            <c:idx val="7"/>
            <c:invertIfNegative val="0"/>
            <c:bubble3D val="0"/>
            <c:extLst>
              <c:ext xmlns:c16="http://schemas.microsoft.com/office/drawing/2014/chart" uri="{C3380CC4-5D6E-409C-BE32-E72D297353CC}">
                <c16:uniqueId val="{00000029-131C-40CE-A361-700E6E2F6904}"/>
              </c:ext>
            </c:extLst>
          </c:dPt>
          <c:dPt>
            <c:idx val="10"/>
            <c:invertIfNegative val="0"/>
            <c:bubble3D val="0"/>
            <c:extLst>
              <c:ext xmlns:c16="http://schemas.microsoft.com/office/drawing/2014/chart" uri="{C3380CC4-5D6E-409C-BE32-E72D297353CC}">
                <c16:uniqueId val="{0000002B-131C-40CE-A361-700E6E2F6904}"/>
              </c:ext>
            </c:extLst>
          </c:dPt>
          <c:dPt>
            <c:idx val="11"/>
            <c:invertIfNegative val="0"/>
            <c:bubble3D val="0"/>
            <c:extLst>
              <c:ext xmlns:c16="http://schemas.microsoft.com/office/drawing/2014/chart" uri="{C3380CC4-5D6E-409C-BE32-E72D297353CC}">
                <c16:uniqueId val="{0000002D-131C-40CE-A361-700E6E2F6904}"/>
              </c:ext>
            </c:extLst>
          </c:dPt>
          <c:dPt>
            <c:idx val="12"/>
            <c:invertIfNegative val="0"/>
            <c:bubble3D val="0"/>
            <c:extLst>
              <c:ext xmlns:c16="http://schemas.microsoft.com/office/drawing/2014/chart" uri="{C3380CC4-5D6E-409C-BE32-E72D297353CC}">
                <c16:uniqueId val="{0000002F-131C-40CE-A361-700E6E2F6904}"/>
              </c:ext>
            </c:extLst>
          </c:dPt>
          <c:dPt>
            <c:idx val="13"/>
            <c:invertIfNegative val="0"/>
            <c:bubble3D val="0"/>
            <c:extLst>
              <c:ext xmlns:c16="http://schemas.microsoft.com/office/drawing/2014/chart" uri="{C3380CC4-5D6E-409C-BE32-E72D297353CC}">
                <c16:uniqueId val="{00000031-131C-40CE-A361-700E6E2F6904}"/>
              </c:ext>
            </c:extLst>
          </c:dPt>
          <c:dPt>
            <c:idx val="14"/>
            <c:invertIfNegative val="0"/>
            <c:bubble3D val="0"/>
            <c:extLst>
              <c:ext xmlns:c16="http://schemas.microsoft.com/office/drawing/2014/chart" uri="{C3380CC4-5D6E-409C-BE32-E72D297353CC}">
                <c16:uniqueId val="{00000033-131C-40CE-A361-700E6E2F6904}"/>
              </c:ext>
            </c:extLst>
          </c:dPt>
          <c:dPt>
            <c:idx val="15"/>
            <c:invertIfNegative val="0"/>
            <c:bubble3D val="0"/>
            <c:extLst>
              <c:ext xmlns:c16="http://schemas.microsoft.com/office/drawing/2014/chart" uri="{C3380CC4-5D6E-409C-BE32-E72D297353CC}">
                <c16:uniqueId val="{00000035-131C-40CE-A361-700E6E2F6904}"/>
              </c:ext>
            </c:extLst>
          </c:dPt>
          <c:dPt>
            <c:idx val="16"/>
            <c:invertIfNegative val="0"/>
            <c:bubble3D val="0"/>
            <c:extLst>
              <c:ext xmlns:c16="http://schemas.microsoft.com/office/drawing/2014/chart" uri="{C3380CC4-5D6E-409C-BE32-E72D297353CC}">
                <c16:uniqueId val="{00000037-131C-40CE-A361-700E6E2F6904}"/>
              </c:ext>
            </c:extLst>
          </c:dPt>
          <c:dPt>
            <c:idx val="17"/>
            <c:invertIfNegative val="0"/>
            <c:bubble3D val="0"/>
            <c:extLst>
              <c:ext xmlns:c16="http://schemas.microsoft.com/office/drawing/2014/chart" uri="{C3380CC4-5D6E-409C-BE32-E72D297353CC}">
                <c16:uniqueId val="{00000039-131C-40CE-A361-700E6E2F6904}"/>
              </c:ext>
            </c:extLst>
          </c:dPt>
          <c:dPt>
            <c:idx val="18"/>
            <c:invertIfNegative val="0"/>
            <c:bubble3D val="0"/>
            <c:extLst>
              <c:ext xmlns:c16="http://schemas.microsoft.com/office/drawing/2014/chart" uri="{C3380CC4-5D6E-409C-BE32-E72D297353CC}">
                <c16:uniqueId val="{0000003A-131C-40CE-A361-700E6E2F6904}"/>
              </c:ext>
            </c:extLst>
          </c:dPt>
          <c:dLbls>
            <c:dLbl>
              <c:idx val="1"/>
              <c:layout>
                <c:manualLayout>
                  <c:x val="4.1323227732258897E-4"/>
                  <c:y val="6.5920707280011049E-3"/>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1-131C-40CE-A361-700E6E2F6904}"/>
                </c:ext>
              </c:extLst>
            </c:dLbl>
            <c:dLbl>
              <c:idx val="2"/>
              <c:layout>
                <c:manualLayout>
                  <c:x val="-4.8022078363449497E-4"/>
                  <c:y val="-1.119789176150552E-3"/>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3-131C-40CE-A361-700E6E2F6904}"/>
                </c:ext>
              </c:extLst>
            </c:dLbl>
            <c:dLbl>
              <c:idx val="3"/>
              <c:layout>
                <c:manualLayout>
                  <c:x val="6.1337886586329592E-4"/>
                  <c:y val="-1.6742644011603813E-3"/>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5-131C-40CE-A361-700E6E2F6904}"/>
                </c:ext>
              </c:extLst>
            </c:dLbl>
            <c:dLbl>
              <c:idx val="4"/>
              <c:layout>
                <c:manualLayout>
                  <c:x val="-9.1261603220034308E-4"/>
                  <c:y val="-5.722847397111798E-3"/>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6-131C-40CE-A361-700E6E2F6904}"/>
                </c:ext>
              </c:extLst>
            </c:dLbl>
            <c:dLbl>
              <c:idx val="5"/>
              <c:layout>
                <c:manualLayout>
                  <c:x val="2.0538774306877786E-4"/>
                  <c:y val="-3.6946242043631186E-2"/>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7-131C-40CE-A361-700E6E2F6904}"/>
                </c:ext>
              </c:extLst>
            </c:dLbl>
            <c:dLbl>
              <c:idx val="6"/>
              <c:layout>
                <c:manualLayout>
                  <c:x val="-7.8617317921063302E-4"/>
                  <c:y val="2.2552626265846323E-2"/>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131C-40CE-A361-700E6E2F6904}"/>
                </c:ext>
              </c:extLst>
            </c:dLbl>
            <c:dLbl>
              <c:idx val="7"/>
              <c:layout>
                <c:manualLayout>
                  <c:x val="-4.7268662400039307E-4"/>
                  <c:y val="-3.153856780048243E-3"/>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9-131C-40CE-A361-700E6E2F6904}"/>
                </c:ext>
              </c:extLst>
            </c:dLbl>
            <c:dLbl>
              <c:idx val="10"/>
              <c:numFmt formatCode="#,##0.0_);[Red]\(#,##0.0\)" sourceLinked="0"/>
              <c:spPr>
                <a:solidFill>
                  <a:schemeClr val="bg1"/>
                </a:solid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131C-40CE-A361-700E6E2F6904}"/>
                </c:ext>
              </c:extLst>
            </c:dLbl>
            <c:dLbl>
              <c:idx val="11"/>
              <c:numFmt formatCode="#,##0.0_);[Red]\(#,##0.0\)" sourceLinked="0"/>
              <c:spPr>
                <a:solidFill>
                  <a:schemeClr val="bg1"/>
                </a:solidFill>
              </c:spPr>
              <c:txPr>
                <a:bodyPr/>
                <a:lstStyle/>
                <a:p>
                  <a:pPr>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131C-40CE-A361-700E6E2F6904}"/>
                </c:ext>
              </c:extLst>
            </c:dLbl>
            <c:dLbl>
              <c:idx val="12"/>
              <c:delete val="1"/>
              <c:extLst>
                <c:ext xmlns:c15="http://schemas.microsoft.com/office/drawing/2012/chart" uri="{CE6537A1-D6FC-4f65-9D91-7224C49458BB}"/>
                <c:ext xmlns:c16="http://schemas.microsoft.com/office/drawing/2014/chart" uri="{C3380CC4-5D6E-409C-BE32-E72D297353CC}">
                  <c16:uniqueId val="{0000002F-131C-40CE-A361-700E6E2F6904}"/>
                </c:ext>
              </c:extLst>
            </c:dLbl>
            <c:dLbl>
              <c:idx val="13"/>
              <c:delete val="1"/>
              <c:extLst>
                <c:ext xmlns:c15="http://schemas.microsoft.com/office/drawing/2012/chart" uri="{CE6537A1-D6FC-4f65-9D91-7224C49458BB}"/>
                <c:ext xmlns:c16="http://schemas.microsoft.com/office/drawing/2014/chart" uri="{C3380CC4-5D6E-409C-BE32-E72D297353CC}">
                  <c16:uniqueId val="{00000031-131C-40CE-A361-700E6E2F6904}"/>
                </c:ext>
              </c:extLst>
            </c:dLbl>
            <c:dLbl>
              <c:idx val="14"/>
              <c:delete val="1"/>
              <c:extLst>
                <c:ext xmlns:c15="http://schemas.microsoft.com/office/drawing/2012/chart" uri="{CE6537A1-D6FC-4f65-9D91-7224C49458BB}"/>
                <c:ext xmlns:c16="http://schemas.microsoft.com/office/drawing/2014/chart" uri="{C3380CC4-5D6E-409C-BE32-E72D297353CC}">
                  <c16:uniqueId val="{00000033-131C-40CE-A361-700E6E2F6904}"/>
                </c:ext>
              </c:extLst>
            </c:dLbl>
            <c:dLbl>
              <c:idx val="15"/>
              <c:delete val="1"/>
              <c:extLst>
                <c:ext xmlns:c15="http://schemas.microsoft.com/office/drawing/2012/chart" uri="{CE6537A1-D6FC-4f65-9D91-7224C49458BB}"/>
                <c:ext xmlns:c16="http://schemas.microsoft.com/office/drawing/2014/chart" uri="{C3380CC4-5D6E-409C-BE32-E72D297353CC}">
                  <c16:uniqueId val="{00000035-131C-40CE-A361-700E6E2F6904}"/>
                </c:ext>
              </c:extLst>
            </c:dLbl>
            <c:dLbl>
              <c:idx val="16"/>
              <c:delete val="1"/>
              <c:extLst>
                <c:ext xmlns:c15="http://schemas.microsoft.com/office/drawing/2012/chart" uri="{CE6537A1-D6FC-4f65-9D91-7224C49458BB}"/>
                <c:ext xmlns:c16="http://schemas.microsoft.com/office/drawing/2014/chart" uri="{C3380CC4-5D6E-409C-BE32-E72D297353CC}">
                  <c16:uniqueId val="{00000037-131C-40CE-A361-700E6E2F6904}"/>
                </c:ext>
              </c:extLst>
            </c:dLbl>
            <c:dLbl>
              <c:idx val="17"/>
              <c:delete val="1"/>
              <c:extLst>
                <c:ext xmlns:c15="http://schemas.microsoft.com/office/drawing/2012/chart" uri="{CE6537A1-D6FC-4f65-9D91-7224C49458BB}"/>
                <c:ext xmlns:c16="http://schemas.microsoft.com/office/drawing/2014/chart" uri="{C3380CC4-5D6E-409C-BE32-E72D297353CC}">
                  <c16:uniqueId val="{00000039-131C-40CE-A361-700E6E2F6904}"/>
                </c:ext>
              </c:extLst>
            </c:dLbl>
            <c:dLbl>
              <c:idx val="18"/>
              <c:delete val="1"/>
              <c:extLst>
                <c:ext xmlns:c15="http://schemas.microsoft.com/office/drawing/2012/chart" uri="{CE6537A1-D6FC-4f65-9D91-7224C49458BB}"/>
                <c:ext xmlns:c16="http://schemas.microsoft.com/office/drawing/2014/chart" uri="{C3380CC4-5D6E-409C-BE32-E72D297353CC}">
                  <c16:uniqueId val="{0000003A-131C-40CE-A361-700E6E2F6904}"/>
                </c:ext>
              </c:extLst>
            </c:dLbl>
            <c:numFmt formatCode="#,##0.0_);[Red]\(#,##0.0\)" sourceLinked="0"/>
            <c:spPr>
              <a:solidFill>
                <a:schemeClr val="bg1"/>
              </a:solidFill>
            </c:spPr>
            <c:txPr>
              <a:bodyPr rot="0" horzOverflow="overflow" lIns="36576" tIns="18288" rIns="36576" bIns="18288" anchor="ctr" anchorCtr="1"/>
              <a:lstStyle/>
              <a:p>
                <a:pPr algn="ctr" rtl="0">
                  <a:defRPr kumimoji="0" sz="900" kern="1200">
                    <a:solidFill>
                      <a:schemeClr val="tx1"/>
                    </a:solidFill>
                    <a:latin typeface="ＭＳ Ｐ明朝"/>
                    <a:ea typeface="ＭＳ Ｐ明朝"/>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'[0]表Ⅰ－２－１'!$W$12:$W$29</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'[00_収録図表.xlsx]表Ⅰ－２－１'!$T$12:$T$29</c:f>
              <c:numCache>
                <c:formatCode>0.0_ </c:formatCode>
                <c:ptCount val="18"/>
                <c:pt idx="0">
                  <c:v>4.519105642966994</c:v>
                </c:pt>
                <c:pt idx="1">
                  <c:v>4.9885394116897999</c:v>
                </c:pt>
                <c:pt idx="2">
                  <c:v>2.1952229739058402</c:v>
                </c:pt>
                <c:pt idx="3">
                  <c:v>4.5171894261060128</c:v>
                </c:pt>
                <c:pt idx="4">
                  <c:v>16.745070563507156</c:v>
                </c:pt>
                <c:pt idx="5">
                  <c:v>15.067409233391157</c:v>
                </c:pt>
                <c:pt idx="6">
                  <c:v>8.8986829032175887</c:v>
                </c:pt>
                <c:pt idx="7">
                  <c:v>6.1702559934985777</c:v>
                </c:pt>
                <c:pt idx="8">
                  <c:v>4.0701028129347492</c:v>
                </c:pt>
                <c:pt idx="9">
                  <c:v>3.5183193064607989</c:v>
                </c:pt>
                <c:pt idx="10">
                  <c:v>3.2084832159844519</c:v>
                </c:pt>
                <c:pt idx="11">
                  <c:v>2.4660950416403686</c:v>
                </c:pt>
                <c:pt idx="12">
                  <c:v>1.7110577447876869</c:v>
                </c:pt>
                <c:pt idx="13">
                  <c:v>1.1360806403794841</c:v>
                </c:pt>
                <c:pt idx="14">
                  <c:v>0.68126175353936769</c:v>
                </c:pt>
                <c:pt idx="15">
                  <c:v>0.39952648712636873</c:v>
                </c:pt>
                <c:pt idx="16">
                  <c:v>0.30104573782613286</c:v>
                </c:pt>
                <c:pt idx="17">
                  <c:v>0.2911904631705583</c:v>
                </c:pt>
              </c:numCache>
            </c:numRef>
          </c:val>
          <c:extLst>
            <c:ext xmlns:c16="http://schemas.microsoft.com/office/drawing/2014/chart" uri="{C3380CC4-5D6E-409C-BE32-E72D297353CC}">
              <c16:uniqueId val="{0000003B-131C-40CE-A361-700E6E2F6904}"/>
            </c:ext>
          </c:extLst>
        </c:ser>
        <c:ser>
          <c:idx val="2"/>
          <c:order val="3"/>
          <c:tx>
            <c:strRef>
              <c:f>'[0]表Ⅰ－２－１'!$U$6</c:f>
              <c:strCache>
                <c:ptCount val="1"/>
                <c:pt idx="0">
                  <c:v>国外</c:v>
                </c:pt>
              </c:strCache>
            </c:strRef>
          </c:tx>
          <c:spPr>
            <a:pattFill prst="pct70">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3C-131C-40CE-A361-700E6E2F6904}"/>
              </c:ext>
            </c:extLst>
          </c:dPt>
          <c:dPt>
            <c:idx val="1"/>
            <c:invertIfNegative val="0"/>
            <c:bubble3D val="0"/>
            <c:extLst>
              <c:ext xmlns:c16="http://schemas.microsoft.com/office/drawing/2014/chart" uri="{C3380CC4-5D6E-409C-BE32-E72D297353CC}">
                <c16:uniqueId val="{0000003D-131C-40CE-A361-700E6E2F6904}"/>
              </c:ext>
            </c:extLst>
          </c:dPt>
          <c:dPt>
            <c:idx val="2"/>
            <c:invertIfNegative val="0"/>
            <c:bubble3D val="0"/>
            <c:extLst>
              <c:ext xmlns:c16="http://schemas.microsoft.com/office/drawing/2014/chart" uri="{C3380CC4-5D6E-409C-BE32-E72D297353CC}">
                <c16:uniqueId val="{0000003E-131C-40CE-A361-700E6E2F6904}"/>
              </c:ext>
            </c:extLst>
          </c:dPt>
          <c:dPt>
            <c:idx val="3"/>
            <c:invertIfNegative val="0"/>
            <c:bubble3D val="0"/>
            <c:extLst>
              <c:ext xmlns:c16="http://schemas.microsoft.com/office/drawing/2014/chart" uri="{C3380CC4-5D6E-409C-BE32-E72D297353CC}">
                <c16:uniqueId val="{0000003F-131C-40CE-A361-700E6E2F6904}"/>
              </c:ext>
            </c:extLst>
          </c:dPt>
          <c:dPt>
            <c:idx val="4"/>
            <c:invertIfNegative val="0"/>
            <c:bubble3D val="0"/>
            <c:extLst>
              <c:ext xmlns:c16="http://schemas.microsoft.com/office/drawing/2014/chart" uri="{C3380CC4-5D6E-409C-BE32-E72D297353CC}">
                <c16:uniqueId val="{00000040-131C-40CE-A361-700E6E2F6904}"/>
              </c:ext>
            </c:extLst>
          </c:dPt>
          <c:dPt>
            <c:idx val="5"/>
            <c:invertIfNegative val="0"/>
            <c:bubble3D val="0"/>
            <c:extLst>
              <c:ext xmlns:c16="http://schemas.microsoft.com/office/drawing/2014/chart" uri="{C3380CC4-5D6E-409C-BE32-E72D297353CC}">
                <c16:uniqueId val="{00000042-131C-40CE-A361-700E6E2F6904}"/>
              </c:ext>
            </c:extLst>
          </c:dPt>
          <c:dPt>
            <c:idx val="6"/>
            <c:invertIfNegative val="0"/>
            <c:bubble3D val="0"/>
            <c:extLst>
              <c:ext xmlns:c16="http://schemas.microsoft.com/office/drawing/2014/chart" uri="{C3380CC4-5D6E-409C-BE32-E72D297353CC}">
                <c16:uniqueId val="{00000043-131C-40CE-A361-700E6E2F6904}"/>
              </c:ext>
            </c:extLst>
          </c:dPt>
          <c:dPt>
            <c:idx val="7"/>
            <c:invertIfNegative val="0"/>
            <c:bubble3D val="0"/>
            <c:extLst>
              <c:ext xmlns:c16="http://schemas.microsoft.com/office/drawing/2014/chart" uri="{C3380CC4-5D6E-409C-BE32-E72D297353CC}">
                <c16:uniqueId val="{00000044-131C-40CE-A361-700E6E2F6904}"/>
              </c:ext>
            </c:extLst>
          </c:dPt>
          <c:dPt>
            <c:idx val="8"/>
            <c:invertIfNegative val="0"/>
            <c:bubble3D val="0"/>
            <c:extLst>
              <c:ext xmlns:c16="http://schemas.microsoft.com/office/drawing/2014/chart" uri="{C3380CC4-5D6E-409C-BE32-E72D297353CC}">
                <c16:uniqueId val="{00000045-131C-40CE-A361-700E6E2F6904}"/>
              </c:ext>
            </c:extLst>
          </c:dPt>
          <c:dPt>
            <c:idx val="9"/>
            <c:invertIfNegative val="0"/>
            <c:bubble3D val="0"/>
            <c:extLst>
              <c:ext xmlns:c16="http://schemas.microsoft.com/office/drawing/2014/chart" uri="{C3380CC4-5D6E-409C-BE32-E72D297353CC}">
                <c16:uniqueId val="{00000046-131C-40CE-A361-700E6E2F6904}"/>
              </c:ext>
            </c:extLst>
          </c:dPt>
          <c:dPt>
            <c:idx val="10"/>
            <c:invertIfNegative val="0"/>
            <c:bubble3D val="0"/>
            <c:extLst>
              <c:ext xmlns:c16="http://schemas.microsoft.com/office/drawing/2014/chart" uri="{C3380CC4-5D6E-409C-BE32-E72D297353CC}">
                <c16:uniqueId val="{00000048-131C-40CE-A361-700E6E2F6904}"/>
              </c:ext>
            </c:extLst>
          </c:dPt>
          <c:dPt>
            <c:idx val="11"/>
            <c:invertIfNegative val="0"/>
            <c:bubble3D val="0"/>
            <c:extLst>
              <c:ext xmlns:c16="http://schemas.microsoft.com/office/drawing/2014/chart" uri="{C3380CC4-5D6E-409C-BE32-E72D297353CC}">
                <c16:uniqueId val="{0000004A-131C-40CE-A361-700E6E2F6904}"/>
              </c:ext>
            </c:extLst>
          </c:dPt>
          <c:dPt>
            <c:idx val="12"/>
            <c:invertIfNegative val="0"/>
            <c:bubble3D val="0"/>
            <c:extLst>
              <c:ext xmlns:c16="http://schemas.microsoft.com/office/drawing/2014/chart" uri="{C3380CC4-5D6E-409C-BE32-E72D297353CC}">
                <c16:uniqueId val="{0000004C-131C-40CE-A361-700E6E2F6904}"/>
              </c:ext>
            </c:extLst>
          </c:dPt>
          <c:dPt>
            <c:idx val="13"/>
            <c:invertIfNegative val="0"/>
            <c:bubble3D val="0"/>
            <c:extLst>
              <c:ext xmlns:c16="http://schemas.microsoft.com/office/drawing/2014/chart" uri="{C3380CC4-5D6E-409C-BE32-E72D297353CC}">
                <c16:uniqueId val="{0000004E-131C-40CE-A361-700E6E2F6904}"/>
              </c:ext>
            </c:extLst>
          </c:dPt>
          <c:dPt>
            <c:idx val="14"/>
            <c:invertIfNegative val="0"/>
            <c:bubble3D val="0"/>
            <c:extLst>
              <c:ext xmlns:c16="http://schemas.microsoft.com/office/drawing/2014/chart" uri="{C3380CC4-5D6E-409C-BE32-E72D297353CC}">
                <c16:uniqueId val="{00000050-131C-40CE-A361-700E6E2F6904}"/>
              </c:ext>
            </c:extLst>
          </c:dPt>
          <c:dPt>
            <c:idx val="15"/>
            <c:invertIfNegative val="0"/>
            <c:bubble3D val="0"/>
            <c:extLst>
              <c:ext xmlns:c16="http://schemas.microsoft.com/office/drawing/2014/chart" uri="{C3380CC4-5D6E-409C-BE32-E72D297353CC}">
                <c16:uniqueId val="{00000052-131C-40CE-A361-700E6E2F6904}"/>
              </c:ext>
            </c:extLst>
          </c:dPt>
          <c:dPt>
            <c:idx val="16"/>
            <c:invertIfNegative val="0"/>
            <c:bubble3D val="0"/>
            <c:extLst>
              <c:ext xmlns:c16="http://schemas.microsoft.com/office/drawing/2014/chart" uri="{C3380CC4-5D6E-409C-BE32-E72D297353CC}">
                <c16:uniqueId val="{00000054-131C-40CE-A361-700E6E2F6904}"/>
              </c:ext>
            </c:extLst>
          </c:dPt>
          <c:dPt>
            <c:idx val="17"/>
            <c:invertIfNegative val="0"/>
            <c:bubble3D val="0"/>
            <c:extLst>
              <c:ext xmlns:c16="http://schemas.microsoft.com/office/drawing/2014/chart" uri="{C3380CC4-5D6E-409C-BE32-E72D297353CC}">
                <c16:uniqueId val="{00000056-131C-40CE-A361-700E6E2F6904}"/>
              </c:ext>
            </c:extLst>
          </c:dPt>
          <c:dPt>
            <c:idx val="18"/>
            <c:invertIfNegative val="0"/>
            <c:bubble3D val="0"/>
            <c:extLst>
              <c:ext xmlns:c16="http://schemas.microsoft.com/office/drawing/2014/chart" uri="{C3380CC4-5D6E-409C-BE32-E72D297353CC}">
                <c16:uniqueId val="{00000057-131C-40CE-A361-700E6E2F6904}"/>
              </c:ext>
            </c:extLst>
          </c:dPt>
          <c:dLbls>
            <c:dLbl>
              <c:idx val="0"/>
              <c:delete val="1"/>
              <c:extLst>
                <c:ext xmlns:c15="http://schemas.microsoft.com/office/drawing/2012/chart" uri="{CE6537A1-D6FC-4f65-9D91-7224C49458BB}"/>
                <c:ext xmlns:c16="http://schemas.microsoft.com/office/drawing/2014/chart" uri="{C3380CC4-5D6E-409C-BE32-E72D297353CC}">
                  <c16:uniqueId val="{0000003C-131C-40CE-A361-700E6E2F6904}"/>
                </c:ext>
              </c:extLst>
            </c:dLbl>
            <c:dLbl>
              <c:idx val="1"/>
              <c:delete val="1"/>
              <c:extLst>
                <c:ext xmlns:c15="http://schemas.microsoft.com/office/drawing/2012/chart" uri="{CE6537A1-D6FC-4f65-9D91-7224C49458BB}"/>
                <c:ext xmlns:c16="http://schemas.microsoft.com/office/drawing/2014/chart" uri="{C3380CC4-5D6E-409C-BE32-E72D297353CC}">
                  <c16:uniqueId val="{0000003D-131C-40CE-A361-700E6E2F6904}"/>
                </c:ext>
              </c:extLst>
            </c:dLbl>
            <c:dLbl>
              <c:idx val="2"/>
              <c:delete val="1"/>
              <c:extLst>
                <c:ext xmlns:c15="http://schemas.microsoft.com/office/drawing/2012/chart" uri="{CE6537A1-D6FC-4f65-9D91-7224C49458BB}"/>
                <c:ext xmlns:c16="http://schemas.microsoft.com/office/drawing/2014/chart" uri="{C3380CC4-5D6E-409C-BE32-E72D297353CC}">
                  <c16:uniqueId val="{0000003E-131C-40CE-A361-700E6E2F6904}"/>
                </c:ext>
              </c:extLst>
            </c:dLbl>
            <c:dLbl>
              <c:idx val="3"/>
              <c:delete val="1"/>
              <c:extLst>
                <c:ext xmlns:c15="http://schemas.microsoft.com/office/drawing/2012/chart" uri="{CE6537A1-D6FC-4f65-9D91-7224C49458BB}"/>
                <c:ext xmlns:c16="http://schemas.microsoft.com/office/drawing/2014/chart" uri="{C3380CC4-5D6E-409C-BE32-E72D297353CC}">
                  <c16:uniqueId val="{0000003F-131C-40CE-A361-700E6E2F6904}"/>
                </c:ext>
              </c:extLst>
            </c:dLbl>
            <c:dLbl>
              <c:idx val="4"/>
              <c:layout>
                <c:manualLayout>
                  <c:x val="-6.3319698142256403E-4"/>
                  <c:y val="-3.77376815752282E-2"/>
                </c:manualLayout>
              </c:layout>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40-131C-40CE-A361-700E6E2F6904}"/>
                </c:ext>
              </c:extLst>
            </c:dLbl>
            <c:dLbl>
              <c:idx val="5"/>
              <c:layout>
                <c:manualLayout>
                  <c:x val="-1.3546746594273219E-3"/>
                  <c:y val="-3.5713390077252487E-2"/>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42-131C-40CE-A361-700E6E2F6904}"/>
                </c:ext>
              </c:extLst>
            </c:dLbl>
            <c:dLbl>
              <c:idx val="6"/>
              <c:layout>
                <c:manualLayout>
                  <c:x val="-2.3650709807919877E-4"/>
                  <c:y val="-3.0504213289128331E-2"/>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43-131C-40CE-A361-700E6E2F6904}"/>
                </c:ext>
              </c:extLst>
            </c:dLbl>
            <c:dLbl>
              <c:idx val="7"/>
              <c:layout>
                <c:manualLayout>
                  <c:x val="-4.0917124861725098E-4"/>
                  <c:y val="-2.4930855129870477E-2"/>
                </c:manualLayout>
              </c:layout>
              <c:numFmt formatCode="#,##0.0_);[Red]\(#,##0.0\)" sourceLinked="0"/>
              <c:spPr>
                <a:solidFill>
                  <a:schemeClr val="bg1"/>
                </a:solidFill>
              </c:spPr>
              <c:txPr>
                <a:bodyPr lIns="36576" tIns="18288" rIns="36576" bIns="18288"/>
                <a:lstStyle/>
                <a:p>
                  <a:pPr>
                    <a:defRPr kumimoji="0" sz="90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44-131C-40CE-A361-700E6E2F6904}"/>
                </c:ext>
              </c:extLst>
            </c:dLbl>
            <c:dLbl>
              <c:idx val="8"/>
              <c:delete val="1"/>
              <c:extLst>
                <c:ext xmlns:c15="http://schemas.microsoft.com/office/drawing/2012/chart" uri="{CE6537A1-D6FC-4f65-9D91-7224C49458BB}"/>
                <c:ext xmlns:c16="http://schemas.microsoft.com/office/drawing/2014/chart" uri="{C3380CC4-5D6E-409C-BE32-E72D297353CC}">
                  <c16:uniqueId val="{00000045-131C-40CE-A361-700E6E2F6904}"/>
                </c:ext>
              </c:extLst>
            </c:dLbl>
            <c:dLbl>
              <c:idx val="9"/>
              <c:delete val="1"/>
              <c:extLst>
                <c:ext xmlns:c15="http://schemas.microsoft.com/office/drawing/2012/chart" uri="{CE6537A1-D6FC-4f65-9D91-7224C49458BB}"/>
                <c:ext xmlns:c16="http://schemas.microsoft.com/office/drawing/2014/chart" uri="{C3380CC4-5D6E-409C-BE32-E72D297353CC}">
                  <c16:uniqueId val="{00000046-131C-40CE-A361-700E6E2F6904}"/>
                </c:ext>
              </c:extLst>
            </c:dLbl>
            <c:dLbl>
              <c:idx val="10"/>
              <c:delete val="1"/>
              <c:extLst>
                <c:ext xmlns:c15="http://schemas.microsoft.com/office/drawing/2012/chart" uri="{CE6537A1-D6FC-4f65-9D91-7224C49458BB}"/>
                <c:ext xmlns:c16="http://schemas.microsoft.com/office/drawing/2014/chart" uri="{C3380CC4-5D6E-409C-BE32-E72D297353CC}">
                  <c16:uniqueId val="{00000048-131C-40CE-A361-700E6E2F6904}"/>
                </c:ext>
              </c:extLst>
            </c:dLbl>
            <c:dLbl>
              <c:idx val="11"/>
              <c:delete val="1"/>
              <c:extLst>
                <c:ext xmlns:c15="http://schemas.microsoft.com/office/drawing/2012/chart" uri="{CE6537A1-D6FC-4f65-9D91-7224C49458BB}"/>
                <c:ext xmlns:c16="http://schemas.microsoft.com/office/drawing/2014/chart" uri="{C3380CC4-5D6E-409C-BE32-E72D297353CC}">
                  <c16:uniqueId val="{0000004A-131C-40CE-A361-700E6E2F6904}"/>
                </c:ext>
              </c:extLst>
            </c:dLbl>
            <c:dLbl>
              <c:idx val="12"/>
              <c:delete val="1"/>
              <c:extLst>
                <c:ext xmlns:c15="http://schemas.microsoft.com/office/drawing/2012/chart" uri="{CE6537A1-D6FC-4f65-9D91-7224C49458BB}"/>
                <c:ext xmlns:c16="http://schemas.microsoft.com/office/drawing/2014/chart" uri="{C3380CC4-5D6E-409C-BE32-E72D297353CC}">
                  <c16:uniqueId val="{0000004C-131C-40CE-A361-700E6E2F6904}"/>
                </c:ext>
              </c:extLst>
            </c:dLbl>
            <c:dLbl>
              <c:idx val="13"/>
              <c:delete val="1"/>
              <c:extLst>
                <c:ext xmlns:c15="http://schemas.microsoft.com/office/drawing/2012/chart" uri="{CE6537A1-D6FC-4f65-9D91-7224C49458BB}"/>
                <c:ext xmlns:c16="http://schemas.microsoft.com/office/drawing/2014/chart" uri="{C3380CC4-5D6E-409C-BE32-E72D297353CC}">
                  <c16:uniqueId val="{0000004E-131C-40CE-A361-700E6E2F6904}"/>
                </c:ext>
              </c:extLst>
            </c:dLbl>
            <c:dLbl>
              <c:idx val="14"/>
              <c:delete val="1"/>
              <c:extLst>
                <c:ext xmlns:c15="http://schemas.microsoft.com/office/drawing/2012/chart" uri="{CE6537A1-D6FC-4f65-9D91-7224C49458BB}"/>
                <c:ext xmlns:c16="http://schemas.microsoft.com/office/drawing/2014/chart" uri="{C3380CC4-5D6E-409C-BE32-E72D297353CC}">
                  <c16:uniqueId val="{00000050-131C-40CE-A361-700E6E2F6904}"/>
                </c:ext>
              </c:extLst>
            </c:dLbl>
            <c:dLbl>
              <c:idx val="15"/>
              <c:delete val="1"/>
              <c:extLst>
                <c:ext xmlns:c15="http://schemas.microsoft.com/office/drawing/2012/chart" uri="{CE6537A1-D6FC-4f65-9D91-7224C49458BB}"/>
                <c:ext xmlns:c16="http://schemas.microsoft.com/office/drawing/2014/chart" uri="{C3380CC4-5D6E-409C-BE32-E72D297353CC}">
                  <c16:uniqueId val="{00000052-131C-40CE-A361-700E6E2F6904}"/>
                </c:ext>
              </c:extLst>
            </c:dLbl>
            <c:dLbl>
              <c:idx val="16"/>
              <c:delete val="1"/>
              <c:extLst>
                <c:ext xmlns:c15="http://schemas.microsoft.com/office/drawing/2012/chart" uri="{CE6537A1-D6FC-4f65-9D91-7224C49458BB}"/>
                <c:ext xmlns:c16="http://schemas.microsoft.com/office/drawing/2014/chart" uri="{C3380CC4-5D6E-409C-BE32-E72D297353CC}">
                  <c16:uniqueId val="{00000054-131C-40CE-A361-700E6E2F6904}"/>
                </c:ext>
              </c:extLst>
            </c:dLbl>
            <c:dLbl>
              <c:idx val="17"/>
              <c:delete val="1"/>
              <c:extLst>
                <c:ext xmlns:c15="http://schemas.microsoft.com/office/drawing/2012/chart" uri="{CE6537A1-D6FC-4f65-9D91-7224C49458BB}"/>
                <c:ext xmlns:c16="http://schemas.microsoft.com/office/drawing/2014/chart" uri="{C3380CC4-5D6E-409C-BE32-E72D297353CC}">
                  <c16:uniqueId val="{00000056-131C-40CE-A361-700E6E2F6904}"/>
                </c:ext>
              </c:extLst>
            </c:dLbl>
            <c:dLbl>
              <c:idx val="18"/>
              <c:delete val="1"/>
              <c:extLst>
                <c:ext xmlns:c15="http://schemas.microsoft.com/office/drawing/2012/chart" uri="{CE6537A1-D6FC-4f65-9D91-7224C49458BB}"/>
                <c:ext xmlns:c16="http://schemas.microsoft.com/office/drawing/2014/chart" uri="{C3380CC4-5D6E-409C-BE32-E72D297353CC}">
                  <c16:uniqueId val="{00000057-131C-40CE-A361-700E6E2F6904}"/>
                </c:ext>
              </c:extLst>
            </c:dLbl>
            <c:numFmt formatCode="#,##0.0_);[Red]\(#,##0.0\)" sourceLinked="0"/>
            <c:spPr>
              <a:solidFill>
                <a:schemeClr val="bg1"/>
              </a:solidFill>
            </c:spPr>
            <c:txPr>
              <a:bodyPr rot="0" horzOverflow="overflow" lIns="36576" tIns="18288" rIns="36576" bIns="18288" anchor="ctr" anchorCtr="1"/>
              <a:lstStyle/>
              <a:p>
                <a:pPr algn="ctr" rtl="0">
                  <a:defRPr kumimoji="0" sz="90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'[0]表Ⅰ－２－１'!$W$12:$W$29</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'[00_収録図表.xlsx]表Ⅰ－２－１'!$U$12:$U$29</c:f>
              <c:numCache>
                <c:formatCode>0.0_ </c:formatCode>
                <c:ptCount val="18"/>
                <c:pt idx="0">
                  <c:v>0.18139516542450412</c:v>
                </c:pt>
                <c:pt idx="1">
                  <c:v>0.15599134088883229</c:v>
                </c:pt>
                <c:pt idx="2">
                  <c:v>0.11321275714482948</c:v>
                </c:pt>
                <c:pt idx="3">
                  <c:v>0.2164087111354609</c:v>
                </c:pt>
                <c:pt idx="4">
                  <c:v>1.5981049611316851</c:v>
                </c:pt>
                <c:pt idx="5">
                  <c:v>1.302535074104507</c:v>
                </c:pt>
                <c:pt idx="6">
                  <c:v>0.80503401013935239</c:v>
                </c:pt>
                <c:pt idx="7">
                  <c:v>0.53636733035351492</c:v>
                </c:pt>
                <c:pt idx="8">
                  <c:v>0.24600454684265888</c:v>
                </c:pt>
                <c:pt idx="9">
                  <c:v>0.21989495665379993</c:v>
                </c:pt>
                <c:pt idx="10">
                  <c:v>0.10058475544265817</c:v>
                </c:pt>
                <c:pt idx="11">
                  <c:v>4.3102784747771739E-2</c:v>
                </c:pt>
                <c:pt idx="12">
                  <c:v>2.8654077065822507E-2</c:v>
                </c:pt>
                <c:pt idx="13">
                  <c:v>1.1858879335902758E-2</c:v>
                </c:pt>
                <c:pt idx="14">
                  <c:v>3.5482382996842067E-3</c:v>
                </c:pt>
                <c:pt idx="15">
                  <c:v>3.2882838446614709E-3</c:v>
                </c:pt>
                <c:pt idx="16">
                  <c:v>1.7605013907960986E-3</c:v>
                </c:pt>
                <c:pt idx="17">
                  <c:v>2.7341827527751954E-3</c:v>
                </c:pt>
              </c:numCache>
            </c:numRef>
          </c:val>
          <c:extLst>
            <c:ext xmlns:c16="http://schemas.microsoft.com/office/drawing/2014/chart" uri="{C3380CC4-5D6E-409C-BE32-E72D297353CC}">
              <c16:uniqueId val="{00000058-131C-40CE-A361-700E6E2F6904}"/>
            </c:ext>
          </c:extLst>
        </c:ser>
        <c:dLbls>
          <c:showLegendKey val="0"/>
          <c:showVal val="0"/>
          <c:showCatName val="0"/>
          <c:showSerName val="0"/>
          <c:showPercent val="0"/>
          <c:showBubbleSize val="0"/>
        </c:dLbls>
        <c:gapWidth val="0"/>
        <c:overlap val="100"/>
        <c:axId val="1"/>
        <c:axId val="2"/>
      </c:barChart>
      <c:catAx>
        <c:axId val="1"/>
        <c:scaling>
          <c:orientation val="minMax"/>
        </c:scaling>
        <c:delete val="0"/>
        <c:axPos val="b"/>
        <c:numFmt formatCode="General" sourceLinked="0"/>
        <c:majorTickMark val="none"/>
        <c:minorTickMark val="none"/>
        <c:tickLblPos val="nextTo"/>
        <c:spPr>
          <a:ln>
            <a:solidFill>
              <a:schemeClr val="tx1"/>
            </a:solidFill>
          </a:ln>
        </c:spPr>
        <c:txPr>
          <a:bodyPr rot="0" horzOverflow="overflow" anchor="ctr" anchorCtr="1"/>
          <a:lstStyle/>
          <a:p>
            <a:pPr algn="ctr" rtl="0">
              <a:defRPr kumimoji="0" sz="1000" kern="1200">
                <a:solidFill>
                  <a:schemeClr val="tx1"/>
                </a:solidFill>
                <a:latin typeface="ＭＳ Ｐ明朝"/>
                <a:ea typeface="ＭＳ Ｐ明朝"/>
              </a:defRPr>
            </a:pPr>
            <a:endParaRPr lang="ja-JP"/>
          </a:p>
        </c:txPr>
        <c:crossAx val="2"/>
        <c:crosses val="autoZero"/>
        <c:auto val="0"/>
        <c:lblAlgn val="ctr"/>
        <c:lblOffset val="0"/>
        <c:noMultiLvlLbl val="0"/>
      </c:catAx>
      <c:valAx>
        <c:axId val="2"/>
        <c:scaling>
          <c:orientation val="minMax"/>
          <c:max val="50"/>
        </c:scaling>
        <c:delete val="0"/>
        <c:axPos val="l"/>
        <c:majorGridlines>
          <c:spPr>
            <a:ln>
              <a:solidFill>
                <a:schemeClr val="tx1"/>
              </a:solidFill>
            </a:ln>
          </c:spPr>
        </c:majorGridlines>
        <c:title>
          <c:tx>
            <c:rich>
              <a:bodyPr rot="0" horzOverflow="overflow" anchor="ctr" anchorCtr="1"/>
              <a:lstStyle/>
              <a:p>
                <a:pPr algn="ctr" rtl="0">
                  <a:defRPr kumimoji="0" sz="1000" b="0" i="0" u="none" strike="noStrike" kern="1200" baseline="0">
                    <a:solidFill>
                      <a:schemeClr val="tx1"/>
                    </a:solidFill>
                    <a:latin typeface="ＭＳ Ｐ明朝"/>
                    <a:ea typeface="ＭＳ Ｐ明朝"/>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4.1499700098265677E-3"/>
              <c:y val="1.6292715885761805E-3"/>
            </c:manualLayout>
          </c:layout>
          <c:overlay val="0"/>
        </c:title>
        <c:numFmt formatCode="0.0_ " sourceLinked="0"/>
        <c:majorTickMark val="none"/>
        <c:minorTickMark val="none"/>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majorUnit val="10"/>
      </c:valAx>
      <c:spPr>
        <a:noFill/>
        <a:ln w="12700" cmpd="sng">
          <a:solidFill>
            <a:schemeClr val="tx1"/>
          </a:solidFill>
        </a:ln>
      </c:spPr>
    </c:plotArea>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1">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60069444444443E-2"/>
          <c:y val="5.6157870370370365E-2"/>
          <c:w val="0.90238888888888891"/>
          <c:h val="0.78999814814814806"/>
        </c:manualLayout>
      </c:layout>
      <c:lineChart>
        <c:grouping val="standard"/>
        <c:varyColors val="0"/>
        <c:ser>
          <c:idx val="0"/>
          <c:order val="0"/>
          <c:tx>
            <c:v>男</c:v>
          </c:tx>
          <c:spPr>
            <a:ln>
              <a:solidFill>
                <a:schemeClr val="tx1"/>
              </a:solidFill>
            </a:ln>
          </c:spPr>
          <c:marker>
            <c:symbol val="triangle"/>
            <c:size val="8"/>
            <c:spPr>
              <a:solidFill>
                <a:schemeClr val="tx1"/>
              </a:solidFill>
              <a:ln>
                <a:solidFill>
                  <a:schemeClr val="bg1"/>
                </a:solidFill>
              </a:ln>
            </c:spPr>
          </c:marker>
          <c:cat>
            <c:strRef>
              <c:f>'[0]表Ⅰ－２－１'!$W$12:$W$29</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'[00_収録図表.xlsx]表Ⅰ－２－１'!$O$32:$O$49</c:f>
              <c:numCache>
                <c:formatCode>0.0_ </c:formatCode>
                <c:ptCount val="18"/>
                <c:pt idx="0">
                  <c:v>25.063819911812484</c:v>
                </c:pt>
                <c:pt idx="1">
                  <c:v>29.264944465243982</c:v>
                </c:pt>
                <c:pt idx="2">
                  <c:v>14.986858338250281</c:v>
                </c:pt>
                <c:pt idx="3">
                  <c:v>18.327307528711188</c:v>
                </c:pt>
                <c:pt idx="4">
                  <c:v>39.739884393063583</c:v>
                </c:pt>
                <c:pt idx="5">
                  <c:v>42.968386796838679</c:v>
                </c:pt>
                <c:pt idx="6">
                  <c:v>38.067247820672478</c:v>
                </c:pt>
                <c:pt idx="7">
                  <c:v>29.948997746412047</c:v>
                </c:pt>
                <c:pt idx="8">
                  <c:v>20.62310631010407</c:v>
                </c:pt>
                <c:pt idx="9">
                  <c:v>15.585999812329923</c:v>
                </c:pt>
                <c:pt idx="10">
                  <c:v>12.52276710539881</c:v>
                </c:pt>
                <c:pt idx="11">
                  <c:v>9.6348980559506874</c:v>
                </c:pt>
                <c:pt idx="12">
                  <c:v>7.1556953493596946</c:v>
                </c:pt>
                <c:pt idx="13">
                  <c:v>5.4856580081250774</c:v>
                </c:pt>
                <c:pt idx="14">
                  <c:v>4.3253420358980801</c:v>
                </c:pt>
                <c:pt idx="15">
                  <c:v>4.1843117448230309</c:v>
                </c:pt>
                <c:pt idx="16">
                  <c:v>5.7222480260102184</c:v>
                </c:pt>
                <c:pt idx="17">
                  <c:v>12.375277817184472</c:v>
                </c:pt>
              </c:numCache>
            </c:numRef>
          </c:val>
          <c:smooth val="0"/>
          <c:extLst>
            <c:ext xmlns:c16="http://schemas.microsoft.com/office/drawing/2014/chart" uri="{C3380CC4-5D6E-409C-BE32-E72D297353CC}">
              <c16:uniqueId val="{00000000-94F7-44EF-8DA5-AE7B3FCCE480}"/>
            </c:ext>
          </c:extLst>
        </c:ser>
        <c:ser>
          <c:idx val="1"/>
          <c:order val="1"/>
          <c:tx>
            <c:v>女</c:v>
          </c:tx>
          <c:spPr>
            <a:ln>
              <a:solidFill>
                <a:schemeClr val="tx1"/>
              </a:solidFill>
              <a:prstDash val="dash"/>
            </a:ln>
          </c:spPr>
          <c:marker>
            <c:symbol val="circle"/>
            <c:size val="7"/>
            <c:spPr>
              <a:solidFill>
                <a:schemeClr val="tx1"/>
              </a:solidFill>
              <a:ln>
                <a:solidFill>
                  <a:schemeClr val="bg1"/>
                </a:solidFill>
              </a:ln>
            </c:spPr>
          </c:marker>
          <c:cat>
            <c:strRef>
              <c:f>'[0]表Ⅰ－２－１'!$W$12:$W$29</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'[00_収録図表.xlsx]表Ⅰ－２－１'!$O$52:$O$69</c:f>
              <c:numCache>
                <c:formatCode>0.0_ </c:formatCode>
                <c:ptCount val="18"/>
                <c:pt idx="0">
                  <c:v>25.080437580437582</c:v>
                </c:pt>
                <c:pt idx="1">
                  <c:v>29.045885870271675</c:v>
                </c:pt>
                <c:pt idx="2">
                  <c:v>14.824721147279762</c:v>
                </c:pt>
                <c:pt idx="3">
                  <c:v>15.522404927388822</c:v>
                </c:pt>
                <c:pt idx="4">
                  <c:v>39.332716795902392</c:v>
                </c:pt>
                <c:pt idx="5">
                  <c:v>48.910612740399969</c:v>
                </c:pt>
                <c:pt idx="6">
                  <c:v>44.316404213160915</c:v>
                </c:pt>
                <c:pt idx="7">
                  <c:v>31.617001713545367</c:v>
                </c:pt>
                <c:pt idx="8">
                  <c:v>20.095877948071944</c:v>
                </c:pt>
                <c:pt idx="9">
                  <c:v>13.094971351749304</c:v>
                </c:pt>
                <c:pt idx="10">
                  <c:v>9.0533865620136691</c:v>
                </c:pt>
                <c:pt idx="11">
                  <c:v>7.108563884054492</c:v>
                </c:pt>
                <c:pt idx="12">
                  <c:v>5.6740976645435248</c:v>
                </c:pt>
                <c:pt idx="13">
                  <c:v>4.6076412720201327</c:v>
                </c:pt>
                <c:pt idx="14">
                  <c:v>3.8779800509907409</c:v>
                </c:pt>
                <c:pt idx="15">
                  <c:v>5.1221389276857741</c:v>
                </c:pt>
                <c:pt idx="16">
                  <c:v>8.98729870718984</c:v>
                </c:pt>
                <c:pt idx="17">
                  <c:v>21.599584623372628</c:v>
                </c:pt>
              </c:numCache>
            </c:numRef>
          </c:val>
          <c:smooth val="0"/>
          <c:extLst>
            <c:ext xmlns:c16="http://schemas.microsoft.com/office/drawing/2014/chart" uri="{C3380CC4-5D6E-409C-BE32-E72D297353CC}">
              <c16:uniqueId val="{00000001-94F7-44EF-8DA5-AE7B3FCCE480}"/>
            </c:ext>
          </c:extLst>
        </c:ser>
        <c:dLbls>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ln>
            <a:solidFill>
              <a:schemeClr val="tx1"/>
            </a:solidFill>
          </a:ln>
        </c:spPr>
        <c:txPr>
          <a:bodyPr rot="0" horzOverflow="overflow" anchor="ctr" anchorCtr="1"/>
          <a:lstStyle/>
          <a:p>
            <a:pPr algn="ctr" rtl="0">
              <a:defRPr kumimoji="0" sz="1000" kern="120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scaling>
        <c:delete val="0"/>
        <c:axPos val="l"/>
        <c:majorGridlines>
          <c:spPr>
            <a:ln>
              <a:solidFill>
                <a:schemeClr val="tx1"/>
              </a:solidFill>
            </a:ln>
          </c:spPr>
        </c:majorGridlines>
        <c:title>
          <c:tx>
            <c:rich>
              <a:bodyPr rot="0" horzOverflow="overflow" anchor="ctr" anchorCtr="1"/>
              <a:lstStyle/>
              <a:p>
                <a:pPr algn="ctr" rtl="0">
                  <a:defRPr kumimoji="0" sz="1000" b="0" i="0" u="none" strike="noStrike" kern="1200" baseline="0">
                    <a:solidFill>
                      <a:schemeClr val="tx1"/>
                    </a:solidFill>
                    <a:latin typeface="ＭＳ Ｐ明朝"/>
                    <a:ea typeface="ＭＳ Ｐ明朝"/>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2.2048979414763239E-3"/>
              <c:y val="1.365291893579382E-3"/>
            </c:manualLayout>
          </c:layout>
          <c:overlay val="0"/>
        </c:title>
        <c:numFmt formatCode="#,##0.0_);[Red]\(#,##0.0\)" sourceLinked="0"/>
        <c:majorTickMark val="none"/>
        <c:minorTickMark val="none"/>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majorUnit val="10"/>
      </c:valAx>
      <c:spPr>
        <a:solidFill>
          <a:schemeClr val="bg1"/>
        </a:solidFill>
        <a:ln>
          <a:solidFill>
            <a:schemeClr val="tx1"/>
          </a:solidFill>
        </a:ln>
      </c:spPr>
    </c:plotArea>
    <c:legend>
      <c:legendPos val="r"/>
      <c:layout>
        <c:manualLayout>
          <c:xMode val="edge"/>
          <c:yMode val="edge"/>
          <c:x val="0.85337673611111109"/>
          <c:y val="8.2302546296296297E-2"/>
          <c:w val="0.10473090277777777"/>
          <c:h val="0.10632083333333334"/>
        </c:manualLayout>
      </c:layout>
      <c:overlay val="0"/>
      <c:txPr>
        <a:bodyPr horzOverflow="overflow" anchor="ctr" anchorCtr="1"/>
        <a:lstStyle/>
        <a:p>
          <a:pPr algn="l" rtl="0">
            <a:defRPr kumimoji="0" sz="1000" kern="1200">
              <a:solidFill>
                <a:schemeClr val="tx1"/>
              </a:solidFill>
              <a:latin typeface="ＭＳ Ｐ明朝"/>
              <a:ea typeface="ＭＳ Ｐ明朝"/>
            </a:defRPr>
          </a:pPr>
          <a:endParaRPr lang="ja-JP"/>
        </a:p>
      </c:txPr>
    </c:legend>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1">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13420138888889"/>
          <c:y val="0.10877314814814815"/>
          <c:w val="0.85061336805555554"/>
          <c:h val="0.79406111111111111"/>
        </c:manualLayout>
      </c:layout>
      <c:barChart>
        <c:barDir val="bar"/>
        <c:grouping val="percentStacked"/>
        <c:varyColors val="0"/>
        <c:ser>
          <c:idx val="0"/>
          <c:order val="0"/>
          <c:tx>
            <c:strRef>
              <c:f>'[0]表Ⅰ－３－１'!$D$3</c:f>
              <c:strCache>
                <c:ptCount val="1"/>
                <c:pt idx="0">
                  <c:v>出生時
から</c:v>
                </c:pt>
              </c:strCache>
            </c:strRef>
          </c:tx>
          <c:spPr>
            <a:pattFill prst="pct50">
              <a:fgClr>
                <a:schemeClr val="tx1"/>
              </a:fgClr>
              <a:bgClr>
                <a:schemeClr val="bg1"/>
              </a:bgClr>
            </a:pattFill>
            <a:ln>
              <a:solidFill>
                <a:schemeClr val="tx1"/>
              </a:solidFill>
            </a:ln>
          </c:spPr>
          <c:invertIfNegative val="0"/>
          <c:dLbls>
            <c:numFmt formatCode="#,##0.0_);[Red]\(#,##0.0\)" sourceLinked="0"/>
            <c:spPr>
              <a:solidFill>
                <a:schemeClr val="bg1"/>
              </a:solidFill>
            </c:spPr>
            <c:txPr>
              <a:bodyPr rot="0" horzOverflow="overflow" lIns="36576" tIns="18288" rIns="36576" bIns="18288" anchor="ctr" anchorCtr="1"/>
              <a:lstStyle/>
              <a:p>
                <a:pPr algn="ctr" rtl="0">
                  <a:defRPr kumimoji="0" sz="1050" kern="1200">
                    <a:solidFill>
                      <a:schemeClr val="tx1"/>
                    </a:solidFill>
                    <a:latin typeface="ＭＳ Ｐ明朝"/>
                    <a:ea typeface="ＭＳ Ｐ明朝"/>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'[0]表Ⅰ－３－１'!$A$4,'[0]表Ⅰ－３－１'!$A$6,'[0]表Ⅰ－３－１'!$A$8</c:f>
              <c:strCache>
                <c:ptCount val="3"/>
                <c:pt idx="0">
                  <c:v>男女計</c:v>
                </c:pt>
                <c:pt idx="1">
                  <c:v>男</c:v>
                </c:pt>
                <c:pt idx="2">
                  <c:v>女</c:v>
                </c:pt>
              </c:strCache>
            </c:strRef>
          </c:cat>
          <c:val>
            <c:numRef>
              <c:f>'[00_収録図表.xlsx]表Ⅰ－３－１'!$D$5,'[00_収録図表.xlsx]表Ⅰ－３－１'!$D$7,'[00_収録図表.xlsx]表Ⅰ－３－１'!$D$9</c:f>
              <c:numCache>
                <c:formatCode>#,##0.0_ </c:formatCode>
                <c:ptCount val="3"/>
                <c:pt idx="0">
                  <c:v>19.77399964161404</c:v>
                </c:pt>
                <c:pt idx="1">
                  <c:v>27.827353050789</c:v>
                </c:pt>
                <c:pt idx="2" formatCode="0.0_ ">
                  <c:v>12.656303703824939</c:v>
                </c:pt>
              </c:numCache>
            </c:numRef>
          </c:val>
          <c:extLst>
            <c:ext xmlns:c16="http://schemas.microsoft.com/office/drawing/2014/chart" uri="{C3380CC4-5D6E-409C-BE32-E72D297353CC}">
              <c16:uniqueId val="{00000000-EFDC-4E57-A96A-AB8D0460DA64}"/>
            </c:ext>
          </c:extLst>
        </c:ser>
        <c:ser>
          <c:idx val="1"/>
          <c:order val="1"/>
          <c:tx>
            <c:strRef>
              <c:f>'[0]表Ⅰ－３－１'!$E$3</c:f>
              <c:strCache>
                <c:ptCount val="1"/>
                <c:pt idx="0">
                  <c:v>1年未満</c:v>
                </c:pt>
              </c:strCache>
            </c:strRef>
          </c:tx>
          <c:spPr>
            <a:pattFill prst="pct5">
              <a:fgClr>
                <a:schemeClr val="tx1"/>
              </a:fgClr>
              <a:bgClr>
                <a:schemeClr val="bg1"/>
              </a:bgClr>
            </a:pattFill>
            <a:ln>
              <a:solidFill>
                <a:schemeClr val="tx1"/>
              </a:solidFill>
            </a:ln>
          </c:spPr>
          <c:invertIfNegative val="0"/>
          <c:dLbls>
            <c:spPr>
              <a:solidFill>
                <a:schemeClr val="bg1"/>
              </a:solidFill>
            </c:spPr>
            <c:txPr>
              <a:bodyPr rot="0" horzOverflow="overflow" lIns="36576" tIns="18288" rIns="36576" bIns="18288" anchor="ctr" anchorCtr="1"/>
              <a:lstStyle/>
              <a:p>
                <a:pPr algn="ctr" rtl="0">
                  <a:defRPr kumimoji="0" sz="1050" kern="1200">
                    <a:solidFill>
                      <a:schemeClr val="tx1"/>
                    </a:solidFill>
                    <a:latin typeface="ＭＳ Ｐ明朝"/>
                    <a:ea typeface="ＭＳ Ｐ明朝"/>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'[0]表Ⅰ－３－１'!$A$4,'[0]表Ⅰ－３－１'!$A$6,'[0]表Ⅰ－３－１'!$A$8</c:f>
              <c:strCache>
                <c:ptCount val="3"/>
                <c:pt idx="0">
                  <c:v>男女計</c:v>
                </c:pt>
                <c:pt idx="1">
                  <c:v>男</c:v>
                </c:pt>
                <c:pt idx="2">
                  <c:v>女</c:v>
                </c:pt>
              </c:strCache>
            </c:strRef>
          </c:cat>
          <c:val>
            <c:numRef>
              <c:f>'[00_収録図表.xlsx]表Ⅰ－３－１'!$E$5,'[00_収録図表.xlsx]表Ⅰ－３－１'!$E$7,'[00_収録図表.xlsx]表Ⅰ－３－１'!$E$9</c:f>
              <c:numCache>
                <c:formatCode>#,##0.0_ </c:formatCode>
                <c:ptCount val="3"/>
                <c:pt idx="0">
                  <c:v>4.3628603543676929</c:v>
                </c:pt>
                <c:pt idx="1">
                  <c:v>4.457376453404259</c:v>
                </c:pt>
                <c:pt idx="2" formatCode="0.0_ ">
                  <c:v>4.2793253572071555</c:v>
                </c:pt>
              </c:numCache>
            </c:numRef>
          </c:val>
          <c:extLst>
            <c:ext xmlns:c16="http://schemas.microsoft.com/office/drawing/2014/chart" uri="{C3380CC4-5D6E-409C-BE32-E72D297353CC}">
              <c16:uniqueId val="{00000001-EFDC-4E57-A96A-AB8D0460DA64}"/>
            </c:ext>
          </c:extLst>
        </c:ser>
        <c:ser>
          <c:idx val="2"/>
          <c:order val="2"/>
          <c:tx>
            <c:strRef>
              <c:f>'[0]表Ⅰ－３－１'!$F$3</c:f>
              <c:strCache>
                <c:ptCount val="1"/>
                <c:pt idx="0">
                  <c:v>1年以上
5年未満</c:v>
                </c:pt>
              </c:strCache>
            </c:strRef>
          </c:tx>
          <c:spPr>
            <a:pattFill prst="ltHorz">
              <a:fgClr>
                <a:schemeClr val="tx1"/>
              </a:fgClr>
              <a:bgClr>
                <a:schemeClr val="bg1"/>
              </a:bgClr>
            </a:pattFill>
            <a:ln>
              <a:solidFill>
                <a:schemeClr val="tx1"/>
              </a:solidFill>
            </a:ln>
          </c:spPr>
          <c:invertIfNegative val="0"/>
          <c:dLbls>
            <c:spPr>
              <a:solidFill>
                <a:schemeClr val="bg1"/>
              </a:solidFill>
            </c:spPr>
            <c:txPr>
              <a:bodyPr rot="0" horzOverflow="overflow" lIns="36576" tIns="18288" rIns="36576" bIns="18288" anchor="ctr" anchorCtr="1"/>
              <a:lstStyle/>
              <a:p>
                <a:pPr algn="ctr" rtl="0">
                  <a:defRPr kumimoji="0" sz="1050" kern="1200">
                    <a:solidFill>
                      <a:schemeClr val="tx1"/>
                    </a:solidFill>
                    <a:latin typeface="ＭＳ Ｐ明朝"/>
                    <a:ea typeface="ＭＳ Ｐ明朝"/>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'[0]表Ⅰ－３－１'!$A$4,'[0]表Ⅰ－３－１'!$A$6,'[0]表Ⅰ－３－１'!$A$8</c:f>
              <c:strCache>
                <c:ptCount val="3"/>
                <c:pt idx="0">
                  <c:v>男女計</c:v>
                </c:pt>
                <c:pt idx="1">
                  <c:v>男</c:v>
                </c:pt>
                <c:pt idx="2">
                  <c:v>女</c:v>
                </c:pt>
              </c:strCache>
            </c:strRef>
          </c:cat>
          <c:val>
            <c:numRef>
              <c:f>'[00_収録図表.xlsx]表Ⅰ－３－１'!$F$5,'[00_収録図表.xlsx]表Ⅰ－３－１'!$F$7,'[00_収録図表.xlsx]表Ⅰ－３－１'!$F$9</c:f>
              <c:numCache>
                <c:formatCode>#,##0.0_ </c:formatCode>
                <c:ptCount val="3"/>
                <c:pt idx="0">
                  <c:v>11.797522792804044</c:v>
                </c:pt>
                <c:pt idx="1">
                  <c:v>11.714270502751138</c:v>
                </c:pt>
                <c:pt idx="2" formatCode="0.0_ ">
                  <c:v>11.871102636704366</c:v>
                </c:pt>
              </c:numCache>
            </c:numRef>
          </c:val>
          <c:extLst>
            <c:ext xmlns:c16="http://schemas.microsoft.com/office/drawing/2014/chart" uri="{C3380CC4-5D6E-409C-BE32-E72D297353CC}">
              <c16:uniqueId val="{00000002-EFDC-4E57-A96A-AB8D0460DA64}"/>
            </c:ext>
          </c:extLst>
        </c:ser>
        <c:ser>
          <c:idx val="3"/>
          <c:order val="3"/>
          <c:tx>
            <c:strRef>
              <c:f>'[0]表Ⅰ－３－１'!$G$3</c:f>
              <c:strCache>
                <c:ptCount val="1"/>
                <c:pt idx="0">
                  <c:v>5年以上
10年未満</c:v>
                </c:pt>
              </c:strCache>
            </c:strRef>
          </c:tx>
          <c:spPr>
            <a:pattFill prst="dashDnDiag">
              <a:fgClr>
                <a:schemeClr val="tx1"/>
              </a:fgClr>
              <a:bgClr>
                <a:schemeClr val="bg1"/>
              </a:bgClr>
            </a:pattFill>
            <a:ln>
              <a:solidFill>
                <a:schemeClr val="tx1"/>
              </a:solidFill>
            </a:ln>
          </c:spPr>
          <c:invertIfNegative val="0"/>
          <c:dLbls>
            <c:numFmt formatCode="#,##0.0_ " sourceLinked="0"/>
            <c:spPr>
              <a:solidFill>
                <a:schemeClr val="bg1"/>
              </a:solidFill>
            </c:spPr>
            <c:txPr>
              <a:bodyPr rot="0" horzOverflow="overflow" lIns="36576" tIns="18288" rIns="36576" bIns="18288" anchor="ctr" anchorCtr="1"/>
              <a:lstStyle/>
              <a:p>
                <a:pPr algn="ctr" rtl="0">
                  <a:defRPr kumimoji="0" sz="1050" kern="1200">
                    <a:solidFill>
                      <a:schemeClr val="tx1"/>
                    </a:solidFill>
                    <a:latin typeface="ＭＳ Ｐ明朝"/>
                    <a:ea typeface="ＭＳ Ｐ明朝"/>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'[0]表Ⅰ－３－１'!$A$4,'[0]表Ⅰ－３－１'!$A$6,'[0]表Ⅰ－３－１'!$A$8</c:f>
              <c:strCache>
                <c:ptCount val="3"/>
                <c:pt idx="0">
                  <c:v>男女計</c:v>
                </c:pt>
                <c:pt idx="1">
                  <c:v>男</c:v>
                </c:pt>
                <c:pt idx="2">
                  <c:v>女</c:v>
                </c:pt>
              </c:strCache>
            </c:strRef>
          </c:cat>
          <c:val>
            <c:numRef>
              <c:f>'[00_収録図表.xlsx]表Ⅰ－３－１'!$G$5,'[00_収録図表.xlsx]表Ⅰ－３－１'!$G$7,'[00_収録図表.xlsx]表Ⅰ－３－１'!$G$9</c:f>
              <c:numCache>
                <c:formatCode>#,##0.0_ </c:formatCode>
                <c:ptCount val="3"/>
                <c:pt idx="0">
                  <c:v>9.2252890165563457</c:v>
                </c:pt>
                <c:pt idx="1">
                  <c:v>9.0196132897225247</c:v>
                </c:pt>
                <c:pt idx="2" formatCode="0.0_ ">
                  <c:v>9.4070688554640824</c:v>
                </c:pt>
              </c:numCache>
            </c:numRef>
          </c:val>
          <c:extLst>
            <c:ext xmlns:c16="http://schemas.microsoft.com/office/drawing/2014/chart" uri="{C3380CC4-5D6E-409C-BE32-E72D297353CC}">
              <c16:uniqueId val="{00000003-EFDC-4E57-A96A-AB8D0460DA64}"/>
            </c:ext>
          </c:extLst>
        </c:ser>
        <c:ser>
          <c:idx val="4"/>
          <c:order val="4"/>
          <c:tx>
            <c:strRef>
              <c:f>'[0]表Ⅰ－３－１'!$H$3</c:f>
              <c:strCache>
                <c:ptCount val="1"/>
                <c:pt idx="0">
                  <c:v>10年以上
20年未満</c:v>
                </c:pt>
              </c:strCache>
            </c:strRef>
          </c:tx>
          <c:spPr>
            <a:pattFill prst="ltDnDiag">
              <a:fgClr>
                <a:schemeClr val="tx1"/>
              </a:fgClr>
              <a:bgClr>
                <a:schemeClr val="bg1"/>
              </a:bgClr>
            </a:pattFill>
            <a:ln>
              <a:solidFill>
                <a:schemeClr val="tx1"/>
              </a:solidFill>
            </a:ln>
          </c:spPr>
          <c:invertIfNegative val="0"/>
          <c:dLbls>
            <c:spPr>
              <a:solidFill>
                <a:schemeClr val="bg1"/>
              </a:solidFill>
            </c:spPr>
            <c:txPr>
              <a:bodyPr rot="0" horzOverflow="overflow" lIns="36576" tIns="18288" rIns="36576" bIns="18288" anchor="ctr" anchorCtr="1"/>
              <a:lstStyle/>
              <a:p>
                <a:pPr algn="ctr" rtl="0">
                  <a:defRPr kumimoji="0" sz="1050" kern="1200">
                    <a:solidFill>
                      <a:schemeClr val="tx1"/>
                    </a:solidFill>
                    <a:latin typeface="ＭＳ Ｐ明朝"/>
                    <a:ea typeface="ＭＳ Ｐ明朝"/>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'[0]表Ⅰ－３－１'!$A$4,'[0]表Ⅰ－３－１'!$A$6,'[0]表Ⅰ－３－１'!$A$8</c:f>
              <c:strCache>
                <c:ptCount val="3"/>
                <c:pt idx="0">
                  <c:v>男女計</c:v>
                </c:pt>
                <c:pt idx="1">
                  <c:v>男</c:v>
                </c:pt>
                <c:pt idx="2">
                  <c:v>女</c:v>
                </c:pt>
              </c:strCache>
            </c:strRef>
          </c:cat>
          <c:val>
            <c:numRef>
              <c:f>'[00_収録図表.xlsx]表Ⅰ－３－１'!$H$5,'[00_収録図表.xlsx]表Ⅰ－３－１'!$H$7,'[00_収録図表.xlsx]表Ⅰ－３－１'!$H$9</c:f>
              <c:numCache>
                <c:formatCode>#,##0.0_ </c:formatCode>
                <c:ptCount val="3"/>
                <c:pt idx="0">
                  <c:v>13.672967381447554</c:v>
                </c:pt>
                <c:pt idx="1">
                  <c:v>13.116344099462271</c:v>
                </c:pt>
                <c:pt idx="2" formatCode="0.0_ ">
                  <c:v>14.164920866135288</c:v>
                </c:pt>
              </c:numCache>
            </c:numRef>
          </c:val>
          <c:extLst>
            <c:ext xmlns:c16="http://schemas.microsoft.com/office/drawing/2014/chart" uri="{C3380CC4-5D6E-409C-BE32-E72D297353CC}">
              <c16:uniqueId val="{00000004-EFDC-4E57-A96A-AB8D0460DA64}"/>
            </c:ext>
          </c:extLst>
        </c:ser>
        <c:ser>
          <c:idx val="5"/>
          <c:order val="5"/>
          <c:tx>
            <c:strRef>
              <c:f>'[0]表Ⅰ－３－１'!$I$3</c:f>
              <c:strCache>
                <c:ptCount val="1"/>
                <c:pt idx="0">
                  <c:v>20年以上</c:v>
                </c:pt>
              </c:strCache>
            </c:strRef>
          </c:tx>
          <c:spPr>
            <a:pattFill prst="cross">
              <a:fgClr>
                <a:schemeClr val="tx1"/>
              </a:fgClr>
              <a:bgClr>
                <a:schemeClr val="bg1"/>
              </a:bgClr>
            </a:pattFill>
            <a:ln>
              <a:solidFill>
                <a:schemeClr val="tx1"/>
              </a:solidFill>
            </a:ln>
          </c:spPr>
          <c:invertIfNegative val="0"/>
          <c:dLbls>
            <c:spPr>
              <a:solidFill>
                <a:schemeClr val="bg1"/>
              </a:solidFill>
            </c:spPr>
            <c:txPr>
              <a:bodyPr rot="0" horzOverflow="overflow" lIns="36576" tIns="18288" rIns="36576" bIns="18288" anchor="ctr" anchorCtr="1"/>
              <a:lstStyle/>
              <a:p>
                <a:pPr algn="ctr" rtl="0">
                  <a:defRPr kumimoji="0" sz="1050" kern="1200">
                    <a:solidFill>
                      <a:schemeClr val="tx1"/>
                    </a:solidFill>
                    <a:latin typeface="ＭＳ Ｐ明朝"/>
                    <a:ea typeface="ＭＳ Ｐ明朝"/>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'[0]表Ⅰ－３－１'!$A$4,'[0]表Ⅰ－３－１'!$A$6,'[0]表Ⅰ－３－１'!$A$8</c:f>
              <c:strCache>
                <c:ptCount val="3"/>
                <c:pt idx="0">
                  <c:v>男女計</c:v>
                </c:pt>
                <c:pt idx="1">
                  <c:v>男</c:v>
                </c:pt>
                <c:pt idx="2">
                  <c:v>女</c:v>
                </c:pt>
              </c:strCache>
            </c:strRef>
          </c:cat>
          <c:val>
            <c:numRef>
              <c:f>'[00_収録図表.xlsx]表Ⅰ－３－１'!$I$5,'[00_収録図表.xlsx]表Ⅰ－３－１'!$I$7,'[00_収録図表.xlsx]表Ⅰ－３－１'!$I$9</c:f>
              <c:numCache>
                <c:formatCode>#,##0.0_ </c:formatCode>
                <c:ptCount val="3"/>
                <c:pt idx="0">
                  <c:v>41.167360813210323</c:v>
                </c:pt>
                <c:pt idx="1">
                  <c:v>33.865042603870805</c:v>
                </c:pt>
                <c:pt idx="2" formatCode="0.0_ ">
                  <c:v>47.621278580664168</c:v>
                </c:pt>
              </c:numCache>
            </c:numRef>
          </c:val>
          <c:extLst>
            <c:ext xmlns:c16="http://schemas.microsoft.com/office/drawing/2014/chart" uri="{C3380CC4-5D6E-409C-BE32-E72D297353CC}">
              <c16:uniqueId val="{00000005-EFDC-4E57-A96A-AB8D0460DA64}"/>
            </c:ext>
          </c:extLst>
        </c:ser>
        <c:dLbls>
          <c:showLegendKey val="0"/>
          <c:showVal val="1"/>
          <c:showCatName val="0"/>
          <c:showSerName val="0"/>
          <c:showPercent val="0"/>
          <c:showBubbleSize val="0"/>
        </c:dLbls>
        <c:gapWidth val="76"/>
        <c:overlap val="100"/>
        <c:serLines>
          <c:spPr>
            <a:ln>
              <a:solidFill>
                <a:schemeClr val="tx1"/>
              </a:solidFill>
            </a:ln>
          </c:spPr>
        </c:serLines>
        <c:axId val="1"/>
        <c:axId val="2"/>
      </c:barChart>
      <c:catAx>
        <c:axId val="1"/>
        <c:scaling>
          <c:orientation val="maxMin"/>
        </c:scaling>
        <c:delete val="0"/>
        <c:axPos val="l"/>
        <c:numFmt formatCode="General" sourceLinked="1"/>
        <c:majorTickMark val="none"/>
        <c:minorTickMark val="none"/>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scaling>
        <c:delete val="0"/>
        <c:axPos val="t"/>
        <c:majorGridlines>
          <c:spPr>
            <a:ln>
              <a:solidFill>
                <a:schemeClr val="tx1"/>
              </a:solidFill>
            </a:ln>
          </c:spPr>
        </c:majorGridlines>
        <c:title>
          <c:tx>
            <c:rich>
              <a:bodyPr rot="0" horzOverflow="overflow" anchor="ctr" anchorCtr="1"/>
              <a:lstStyle/>
              <a:p>
                <a:pPr algn="ctr" rtl="0">
                  <a:defRPr kumimoji="0" sz="1000" b="0" i="0" u="none" strike="noStrike" kern="1200" baseline="0">
                    <a:solidFill>
                      <a:schemeClr val="tx1"/>
                    </a:solidFill>
                    <a:latin typeface="ＭＳ Ｐ明朝"/>
                    <a:ea typeface="ＭＳ Ｐ明朝"/>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0.85594707804381598"/>
              <c:y val="0.94696544911581482"/>
            </c:manualLayout>
          </c:layout>
          <c:overlay val="0"/>
        </c:title>
        <c:numFmt formatCode="0.0%" sourceLinked="0"/>
        <c:majorTickMark val="none"/>
        <c:minorTickMark val="none"/>
        <c:tickLblPos val="high"/>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majorUnit val="0.2"/>
      </c:valAx>
      <c:spPr>
        <a:ln>
          <a:solidFill>
            <a:schemeClr val="tx1"/>
          </a:solidFill>
        </a:ln>
      </c:spPr>
    </c:plotArea>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2">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132812500000004E-2"/>
          <c:y val="7.0856944444444445E-2"/>
          <c:w val="0.91401614583333313"/>
          <c:h val="0.76161296296296288"/>
        </c:manualLayout>
      </c:layout>
      <c:lineChart>
        <c:grouping val="standard"/>
        <c:varyColors val="0"/>
        <c:ser>
          <c:idx val="0"/>
          <c:order val="0"/>
          <c:tx>
            <c:strRef>
              <c:f>'[0]表Ⅰ－４－２'!$B$14</c:f>
              <c:strCache>
                <c:ptCount val="1"/>
                <c:pt idx="0">
                  <c:v>宮城県</c:v>
                </c:pt>
              </c:strCache>
            </c:strRef>
          </c:tx>
          <c:spPr>
            <a:ln>
              <a:solidFill>
                <a:schemeClr val="tx1"/>
              </a:solidFill>
            </a:ln>
          </c:spPr>
          <c:marker>
            <c:symbol val="none"/>
          </c:marker>
          <c:dPt>
            <c:idx val="6"/>
            <c:bubble3D val="0"/>
            <c:extLst>
              <c:ext xmlns:c16="http://schemas.microsoft.com/office/drawing/2014/chart" uri="{C3380CC4-5D6E-409C-BE32-E72D297353CC}">
                <c16:uniqueId val="{00000000-2BCC-41B2-ADFB-28B75DA3390E}"/>
              </c:ext>
            </c:extLst>
          </c:dPt>
          <c:dLbls>
            <c:dLbl>
              <c:idx val="6"/>
              <c:layout>
                <c:manualLayout>
                  <c:x val="-1.4913515975792282E-2"/>
                  <c:y val="-0.27528900297154485"/>
                </c:manualLayout>
              </c:layout>
              <c:spPr/>
              <c:txPr>
                <a:bodyPr>
                  <a:spAutoFit/>
                </a:bodyPr>
                <a:lstStyle/>
                <a:p>
                  <a:pPr>
                    <a:defRPr sz="1000">
                      <a:solidFill>
                        <a:schemeClr val="tx1"/>
                      </a:solidFill>
                      <a:latin typeface="ＭＳ Ｐ明朝"/>
                      <a:ea typeface="ＭＳ Ｐ明朝"/>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2BCC-41B2-ADFB-28B75DA3390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'[0]表Ⅰ－４－２'!$D$25:$U$25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'[00_収録図表.xlsx]表Ⅰ－４－２'!$D$14:$U$14</c:f>
              <c:numCache>
                <c:formatCode>0.0_ </c:formatCode>
                <c:ptCount val="18"/>
                <c:pt idx="0">
                  <c:v>4.004149377593361</c:v>
                </c:pt>
                <c:pt idx="1">
                  <c:v>4.9585062240663902</c:v>
                </c:pt>
                <c:pt idx="2">
                  <c:v>2.3651452282157677</c:v>
                </c:pt>
                <c:pt idx="3">
                  <c:v>2.8423236514522823</c:v>
                </c:pt>
                <c:pt idx="4">
                  <c:v>13.257261410788383</c:v>
                </c:pt>
                <c:pt idx="5">
                  <c:v>18.319502074688796</c:v>
                </c:pt>
                <c:pt idx="6">
                  <c:v>10.954356846473029</c:v>
                </c:pt>
                <c:pt idx="7">
                  <c:v>8.8174273858921168</c:v>
                </c:pt>
                <c:pt idx="8">
                  <c:v>7.5726141078838172</c:v>
                </c:pt>
                <c:pt idx="9">
                  <c:v>8.6307053941908709</c:v>
                </c:pt>
                <c:pt idx="10">
                  <c:v>6.5560165975103741</c:v>
                </c:pt>
                <c:pt idx="11">
                  <c:v>4.9792531120331951</c:v>
                </c:pt>
                <c:pt idx="12">
                  <c:v>3.3817427385892116</c:v>
                </c:pt>
                <c:pt idx="13">
                  <c:v>1.950207468879668</c:v>
                </c:pt>
                <c:pt idx="14">
                  <c:v>0.66390041493775931</c:v>
                </c:pt>
                <c:pt idx="15">
                  <c:v>0.2074688796680498</c:v>
                </c:pt>
                <c:pt idx="16">
                  <c:v>0.31120331950207469</c:v>
                </c:pt>
                <c:pt idx="17">
                  <c:v>0.22821576763485479</c:v>
                </c:pt>
              </c:numCache>
            </c:numRef>
          </c:val>
          <c:smooth val="0"/>
          <c:extLst>
            <c:ext xmlns:c16="http://schemas.microsoft.com/office/drawing/2014/chart" uri="{C3380CC4-5D6E-409C-BE32-E72D297353CC}">
              <c16:uniqueId val="{00000001-2BCC-41B2-ADFB-28B75DA3390E}"/>
            </c:ext>
          </c:extLst>
        </c:ser>
        <c:ser>
          <c:idx val="1"/>
          <c:order val="1"/>
          <c:tx>
            <c:strRef>
              <c:f>'[0]表Ⅰ－４－２'!$B$15</c:f>
              <c:strCache>
                <c:ptCount val="1"/>
                <c:pt idx="0">
                  <c:v>東京都</c:v>
                </c:pt>
              </c:strCache>
            </c:strRef>
          </c:tx>
          <c:spPr>
            <a:ln>
              <a:solidFill>
                <a:schemeClr val="tx1"/>
              </a:solidFill>
              <a:prstDash val="sysDot"/>
            </a:ln>
          </c:spPr>
          <c:marker>
            <c:symbol val="none"/>
          </c:marker>
          <c:dPt>
            <c:idx val="5"/>
            <c:bubble3D val="0"/>
            <c:extLst>
              <c:ext xmlns:c16="http://schemas.microsoft.com/office/drawing/2014/chart" uri="{C3380CC4-5D6E-409C-BE32-E72D297353CC}">
                <c16:uniqueId val="{00000003-2BCC-41B2-ADFB-28B75DA3390E}"/>
              </c:ext>
            </c:extLst>
          </c:dPt>
          <c:dLbls>
            <c:dLbl>
              <c:idx val="5"/>
              <c:layout>
                <c:manualLayout>
                  <c:x val="0.178840372226199"/>
                  <c:y val="0.1457539283360505"/>
                </c:manualLayout>
              </c:layout>
              <c:spPr/>
              <c:txPr>
                <a:bodyPr>
                  <a:spAutoFit/>
                </a:bodyPr>
                <a:lstStyle/>
                <a:p>
                  <a:pPr>
                    <a:defRPr sz="1000">
                      <a:solidFill>
                        <a:schemeClr val="tx1"/>
                      </a:solidFill>
                      <a:latin typeface="ＭＳ Ｐ明朝"/>
                      <a:ea typeface="ＭＳ Ｐ明朝"/>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2BCC-41B2-ADFB-28B75DA3390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'[0]表Ⅰ－４－２'!$D$25:$U$25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'[00_収録図表.xlsx]表Ⅰ－４－２'!$D$15:$U$15</c:f>
              <c:numCache>
                <c:formatCode>0.0_ </c:formatCode>
                <c:ptCount val="18"/>
                <c:pt idx="0">
                  <c:v>3.5542546518921179</c:v>
                </c:pt>
                <c:pt idx="1">
                  <c:v>4.9132343717332212</c:v>
                </c:pt>
                <c:pt idx="2">
                  <c:v>1.4635166213673425</c:v>
                </c:pt>
                <c:pt idx="3">
                  <c:v>1.4007944804515993</c:v>
                </c:pt>
                <c:pt idx="4">
                  <c:v>7.4639347689734477</c:v>
                </c:pt>
                <c:pt idx="5">
                  <c:v>16.809533765419193</c:v>
                </c:pt>
                <c:pt idx="6">
                  <c:v>13.088020071085094</c:v>
                </c:pt>
                <c:pt idx="7">
                  <c:v>11.331800125444282</c:v>
                </c:pt>
                <c:pt idx="8">
                  <c:v>7.4221200083629517</c:v>
                </c:pt>
                <c:pt idx="9">
                  <c:v>5.7077148233326369</c:v>
                </c:pt>
                <c:pt idx="10">
                  <c:v>6.021325527911352</c:v>
                </c:pt>
                <c:pt idx="11">
                  <c:v>4.8086974702069831</c:v>
                </c:pt>
                <c:pt idx="12">
                  <c:v>5.39410411875392</c:v>
                </c:pt>
                <c:pt idx="13">
                  <c:v>4.8505122308174791</c:v>
                </c:pt>
                <c:pt idx="14">
                  <c:v>2.9688480033451805</c:v>
                </c:pt>
                <c:pt idx="15">
                  <c:v>1.2126280577043698</c:v>
                </c:pt>
                <c:pt idx="16">
                  <c:v>0.73175831068367125</c:v>
                </c:pt>
                <c:pt idx="17">
                  <c:v>0.85720259251515796</c:v>
                </c:pt>
              </c:numCache>
            </c:numRef>
          </c:val>
          <c:smooth val="0"/>
          <c:extLst>
            <c:ext xmlns:c16="http://schemas.microsoft.com/office/drawing/2014/chart" uri="{C3380CC4-5D6E-409C-BE32-E72D297353CC}">
              <c16:uniqueId val="{00000004-2BCC-41B2-ADFB-28B75DA3390E}"/>
            </c:ext>
          </c:extLst>
        </c:ser>
        <c:ser>
          <c:idx val="2"/>
          <c:order val="2"/>
          <c:tx>
            <c:strRef>
              <c:f>'[0]表Ⅰ－４－２'!$B$16</c:f>
              <c:strCache>
                <c:ptCount val="1"/>
                <c:pt idx="0">
                  <c:v>岩手県</c:v>
                </c:pt>
              </c:strCache>
            </c:strRef>
          </c:tx>
          <c:spPr>
            <a:ln w="22225">
              <a:solidFill>
                <a:schemeClr val="tx1"/>
              </a:solidFill>
              <a:prstDash val="dash"/>
            </a:ln>
          </c:spPr>
          <c:marker>
            <c:symbol val="none"/>
          </c:marker>
          <c:dPt>
            <c:idx val="4"/>
            <c:bubble3D val="0"/>
            <c:extLst>
              <c:ext xmlns:c16="http://schemas.microsoft.com/office/drawing/2014/chart" uri="{C3380CC4-5D6E-409C-BE32-E72D297353CC}">
                <c16:uniqueId val="{00000005-2BCC-41B2-ADFB-28B75DA3390E}"/>
              </c:ext>
            </c:extLst>
          </c:dPt>
          <c:dLbls>
            <c:dLbl>
              <c:idx val="4"/>
              <c:layout>
                <c:manualLayout>
                  <c:x val="-0.13897590073968027"/>
                  <c:y val="4.9116745869321403E-2"/>
                </c:manualLayout>
              </c:layout>
              <c:spPr/>
              <c:txPr>
                <a:bodyPr>
                  <a:spAutoFit/>
                </a:bodyPr>
                <a:lstStyle/>
                <a:p>
                  <a:pPr>
                    <a:defRPr sz="1000">
                      <a:solidFill>
                        <a:schemeClr val="tx1"/>
                      </a:solidFill>
                      <a:latin typeface="ＭＳ Ｐ明朝"/>
                      <a:ea typeface="ＭＳ Ｐ明朝"/>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2BCC-41B2-ADFB-28B75DA3390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'[0]表Ⅰ－４－２'!$D$25:$U$25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'[00_収録図表.xlsx]表Ⅰ－４－２'!$D$16:$U$16</c:f>
              <c:numCache>
                <c:formatCode>0.0_ </c:formatCode>
                <c:ptCount val="18"/>
                <c:pt idx="0">
                  <c:v>2.8342780926975659</c:v>
                </c:pt>
                <c:pt idx="1">
                  <c:v>4.4681560520173393</c:v>
                </c:pt>
                <c:pt idx="2">
                  <c:v>2.5341780593531178</c:v>
                </c:pt>
                <c:pt idx="3">
                  <c:v>7.1023674558186061</c:v>
                </c:pt>
                <c:pt idx="4">
                  <c:v>19.506502167389129</c:v>
                </c:pt>
                <c:pt idx="5">
                  <c:v>12.704234744914972</c:v>
                </c:pt>
                <c:pt idx="6">
                  <c:v>10.503501167055687</c:v>
                </c:pt>
                <c:pt idx="7">
                  <c:v>8.7695898632877611</c:v>
                </c:pt>
                <c:pt idx="8">
                  <c:v>8.2360786928976335</c:v>
                </c:pt>
                <c:pt idx="9">
                  <c:v>6.9356452150716912</c:v>
                </c:pt>
                <c:pt idx="10">
                  <c:v>6.335445148382794</c:v>
                </c:pt>
                <c:pt idx="11">
                  <c:v>4.2680893631210397</c:v>
                </c:pt>
                <c:pt idx="12">
                  <c:v>2.6342114038012667</c:v>
                </c:pt>
                <c:pt idx="13">
                  <c:v>1.0003334444814937</c:v>
                </c:pt>
                <c:pt idx="14">
                  <c:v>0.66688896298766254</c:v>
                </c:pt>
                <c:pt idx="15">
                  <c:v>0.26675558519506498</c:v>
                </c:pt>
                <c:pt idx="16">
                  <c:v>0.40013337779259756</c:v>
                </c:pt>
                <c:pt idx="17">
                  <c:v>0.8336112037345782</c:v>
                </c:pt>
              </c:numCache>
            </c:numRef>
          </c:val>
          <c:smooth val="0"/>
          <c:extLst>
            <c:ext xmlns:c16="http://schemas.microsoft.com/office/drawing/2014/chart" uri="{C3380CC4-5D6E-409C-BE32-E72D297353CC}">
              <c16:uniqueId val="{00000006-2BCC-41B2-ADFB-28B75DA3390E}"/>
            </c:ext>
          </c:extLst>
        </c:ser>
        <c:ser>
          <c:idx val="3"/>
          <c:order val="3"/>
          <c:tx>
            <c:strRef>
              <c:f>'[0]表Ⅰ－４－２'!$B$17</c:f>
              <c:strCache>
                <c:ptCount val="1"/>
                <c:pt idx="0">
                  <c:v>青森県</c:v>
                </c:pt>
              </c:strCache>
            </c:strRef>
          </c:tx>
          <c:spPr>
            <a:ln w="12700">
              <a:solidFill>
                <a:schemeClr val="tx1"/>
              </a:solidFill>
              <a:prstDash val="dash"/>
            </a:ln>
          </c:spPr>
          <c:marker>
            <c:symbol val="none"/>
          </c:marker>
          <c:dPt>
            <c:idx val="4"/>
            <c:bubble3D val="0"/>
            <c:extLst>
              <c:ext xmlns:c16="http://schemas.microsoft.com/office/drawing/2014/chart" uri="{C3380CC4-5D6E-409C-BE32-E72D297353CC}">
                <c16:uniqueId val="{00000007-2BCC-41B2-ADFB-28B75DA3390E}"/>
              </c:ext>
            </c:extLst>
          </c:dPt>
          <c:dLbls>
            <c:dLbl>
              <c:idx val="4"/>
              <c:layout>
                <c:manualLayout>
                  <c:x val="-0.15715789245352596"/>
                  <c:y val="9.721345404511661E-2"/>
                </c:manualLayout>
              </c:layout>
              <c:spPr/>
              <c:txPr>
                <a:bodyPr>
                  <a:spAutoFit/>
                </a:bodyPr>
                <a:lstStyle/>
                <a:p>
                  <a:pPr>
                    <a:defRPr sz="1000">
                      <a:solidFill>
                        <a:schemeClr val="tx1"/>
                      </a:solidFill>
                      <a:latin typeface="ＭＳ Ｐ明朝"/>
                      <a:ea typeface="ＭＳ Ｐ明朝"/>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2BCC-41B2-ADFB-28B75DA3390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'[0]表Ⅰ－４－２'!$D$25:$U$25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'[00_収録図表.xlsx]表Ⅰ－４－２'!$D$17:$U$17</c:f>
              <c:numCache>
                <c:formatCode>0.0_ </c:formatCode>
                <c:ptCount val="18"/>
                <c:pt idx="0">
                  <c:v>3.2225579053373616</c:v>
                </c:pt>
                <c:pt idx="1">
                  <c:v>4.2296072507552873</c:v>
                </c:pt>
                <c:pt idx="2">
                  <c:v>2.416918429003021</c:v>
                </c:pt>
                <c:pt idx="3">
                  <c:v>6.7472306143001006</c:v>
                </c:pt>
                <c:pt idx="4">
                  <c:v>16.649882510909702</c:v>
                </c:pt>
                <c:pt idx="5">
                  <c:v>14.669352131587782</c:v>
                </c:pt>
                <c:pt idx="6">
                  <c:v>10.372608257804632</c:v>
                </c:pt>
                <c:pt idx="7">
                  <c:v>8.5934877475662965</c:v>
                </c:pt>
                <c:pt idx="8">
                  <c:v>8.2578046324269891</c:v>
                </c:pt>
                <c:pt idx="9">
                  <c:v>7.6535750251762336</c:v>
                </c:pt>
                <c:pt idx="10">
                  <c:v>5.9751594494796914</c:v>
                </c:pt>
                <c:pt idx="11">
                  <c:v>5.4380664652567976</c:v>
                </c:pt>
                <c:pt idx="12">
                  <c:v>2.181940248405505</c:v>
                </c:pt>
                <c:pt idx="13">
                  <c:v>1.5105740181268883</c:v>
                </c:pt>
                <c:pt idx="14">
                  <c:v>0.87277609936220213</c:v>
                </c:pt>
                <c:pt idx="15">
                  <c:v>0.13427324605572338</c:v>
                </c:pt>
                <c:pt idx="16">
                  <c:v>0.30211480362537763</c:v>
                </c:pt>
                <c:pt idx="17">
                  <c:v>0.77207116482040949</c:v>
                </c:pt>
              </c:numCache>
            </c:numRef>
          </c:val>
          <c:smooth val="0"/>
          <c:extLst>
            <c:ext xmlns:c16="http://schemas.microsoft.com/office/drawing/2014/chart" uri="{C3380CC4-5D6E-409C-BE32-E72D297353CC}">
              <c16:uniqueId val="{00000008-2BCC-41B2-ADFB-28B75DA3390E}"/>
            </c:ext>
          </c:extLst>
        </c:ser>
        <c:ser>
          <c:idx val="4"/>
          <c:order val="4"/>
          <c:tx>
            <c:strRef>
              <c:f>'[0]表Ⅰ－４－２'!$B$18</c:f>
              <c:strCache>
                <c:ptCount val="1"/>
                <c:pt idx="0">
                  <c:v>神奈川県</c:v>
                </c:pt>
              </c:strCache>
            </c:strRef>
          </c:tx>
          <c:spPr>
            <a:ln w="19050">
              <a:solidFill>
                <a:schemeClr val="tx1"/>
              </a:solidFill>
              <a:prstDash val="solid"/>
            </a:ln>
          </c:spPr>
          <c:marker>
            <c:symbol val="none"/>
          </c:marker>
          <c:dPt>
            <c:idx val="12"/>
            <c:bubble3D val="0"/>
            <c:extLst>
              <c:ext xmlns:c16="http://schemas.microsoft.com/office/drawing/2014/chart" uri="{C3380CC4-5D6E-409C-BE32-E72D297353CC}">
                <c16:uniqueId val="{00000009-2BCC-41B2-ADFB-28B75DA3390E}"/>
              </c:ext>
            </c:extLst>
          </c:dPt>
          <c:dLbls>
            <c:dLbl>
              <c:idx val="12"/>
              <c:layout>
                <c:manualLayout>
                  <c:x val="0.12741432940717121"/>
                  <c:y val="-0.10200862557378565"/>
                </c:manualLayout>
              </c:layout>
              <c:spPr/>
              <c:txPr>
                <a:bodyPr>
                  <a:spAutoFit/>
                </a:bodyPr>
                <a:lstStyle/>
                <a:p>
                  <a:pPr>
                    <a:defRPr sz="1000">
                      <a:solidFill>
                        <a:schemeClr val="tx1"/>
                      </a:solidFill>
                      <a:latin typeface="ＭＳ Ｐ明朝"/>
                      <a:ea typeface="ＭＳ Ｐ明朝"/>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2BCC-41B2-ADFB-28B75DA3390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'[0]表Ⅰ－４－２'!$D$25:$U$25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'[00_収録図表.xlsx]表Ⅰ－４－２'!$D$18:$U$18</c:f>
              <c:numCache>
                <c:formatCode>0.0_ </c:formatCode>
                <c:ptCount val="18"/>
                <c:pt idx="0">
                  <c:v>3.5169491525423728</c:v>
                </c:pt>
                <c:pt idx="1">
                  <c:v>4.2796610169491522</c:v>
                </c:pt>
                <c:pt idx="2">
                  <c:v>2.2881355932203391</c:v>
                </c:pt>
                <c:pt idx="3">
                  <c:v>1.6949152542372881</c:v>
                </c:pt>
                <c:pt idx="4">
                  <c:v>9.2372881355932197</c:v>
                </c:pt>
                <c:pt idx="5">
                  <c:v>16.610169491525422</c:v>
                </c:pt>
                <c:pt idx="6">
                  <c:v>11.525423728813559</c:v>
                </c:pt>
                <c:pt idx="7">
                  <c:v>9.9576271186440675</c:v>
                </c:pt>
                <c:pt idx="8">
                  <c:v>6.0593220338983054</c:v>
                </c:pt>
                <c:pt idx="9">
                  <c:v>5.1271186440677958</c:v>
                </c:pt>
                <c:pt idx="10">
                  <c:v>4.6186440677966099</c:v>
                </c:pt>
                <c:pt idx="11">
                  <c:v>5.0847457627118651</c:v>
                </c:pt>
                <c:pt idx="12">
                  <c:v>5.7627118644067794</c:v>
                </c:pt>
                <c:pt idx="13">
                  <c:v>6.6949152542372881</c:v>
                </c:pt>
                <c:pt idx="14">
                  <c:v>4.0677966101694913</c:v>
                </c:pt>
                <c:pt idx="15">
                  <c:v>1.7372881355932204</c:v>
                </c:pt>
                <c:pt idx="16">
                  <c:v>0.84745762711864403</c:v>
                </c:pt>
                <c:pt idx="17">
                  <c:v>0.88983050847457634</c:v>
                </c:pt>
              </c:numCache>
            </c:numRef>
          </c:val>
          <c:smooth val="0"/>
          <c:extLst>
            <c:ext xmlns:c16="http://schemas.microsoft.com/office/drawing/2014/chart" uri="{C3380CC4-5D6E-409C-BE32-E72D297353CC}">
              <c16:uniqueId val="{0000000A-2BCC-41B2-ADFB-28B75DA3390E}"/>
            </c:ext>
          </c:extLst>
        </c:ser>
        <c:dLbls>
          <c:showLegendKey val="0"/>
          <c:showVal val="0"/>
          <c:showCatName val="0"/>
          <c:showSerName val="0"/>
          <c:showPercent val="0"/>
          <c:showBubbleSize val="0"/>
        </c:dLbls>
        <c:smooth val="0"/>
        <c:axId val="1"/>
        <c:axId val="2"/>
      </c:lineChart>
      <c:catAx>
        <c:axId val="1"/>
        <c:scaling>
          <c:orientation val="minMax"/>
        </c:scaling>
        <c:delete val="0"/>
        <c:axPos val="b"/>
        <c:numFmt formatCode="@" sourceLinked="0"/>
        <c:majorTickMark val="none"/>
        <c:minorTickMark val="none"/>
        <c:tickLblPos val="nextTo"/>
        <c:spPr>
          <a:ln>
            <a:solidFill>
              <a:schemeClr val="tx1"/>
            </a:solidFill>
          </a:ln>
        </c:spPr>
        <c:txPr>
          <a:bodyPr rot="0" horzOverflow="overflow" anchor="ctr" anchorCtr="1"/>
          <a:lstStyle/>
          <a:p>
            <a:pPr algn="ctr" rtl="0">
              <a:defRPr kumimoji="0" sz="1050" kern="1200">
                <a:solidFill>
                  <a:schemeClr val="tx1"/>
                </a:solidFill>
                <a:latin typeface="ＭＳ Ｐ明朝"/>
                <a:ea typeface="ＭＳ Ｐ明朝"/>
              </a:defRPr>
            </a:pPr>
            <a:endParaRPr lang="ja-JP"/>
          </a:p>
        </c:txPr>
        <c:crossAx val="2"/>
        <c:crosses val="autoZero"/>
        <c:auto val="1"/>
        <c:lblAlgn val="ctr"/>
        <c:lblOffset val="100"/>
        <c:tickLblSkip val="1"/>
        <c:noMultiLvlLbl val="1"/>
      </c:catAx>
      <c:valAx>
        <c:axId val="2"/>
        <c:scaling>
          <c:orientation val="minMax"/>
          <c:max val="20"/>
        </c:scaling>
        <c:delete val="0"/>
        <c:axPos val="l"/>
        <c:majorGridlines>
          <c:spPr>
            <a:ln>
              <a:solidFill>
                <a:schemeClr val="tx1"/>
              </a:solidFill>
            </a:ln>
          </c:spPr>
        </c:majorGridlines>
        <c:title>
          <c:tx>
            <c:rich>
              <a:bodyPr rot="0" horzOverflow="overflow" anchor="ctr" anchorCtr="1"/>
              <a:lstStyle/>
              <a:p>
                <a:pPr algn="ctr" rtl="0">
                  <a:defRPr kumimoji="0" sz="1000" b="0" i="0" u="none" strike="noStrike" kern="1200" baseline="0">
                    <a:solidFill>
                      <a:schemeClr val="tx1"/>
                    </a:solidFill>
                    <a:latin typeface="ＭＳ Ｐ明朝"/>
                    <a:ea typeface="ＭＳ Ｐ明朝"/>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4.9586776859504135E-3"/>
              <c:y val="8.8105726872246704E-3"/>
            </c:manualLayout>
          </c:layout>
          <c:overlay val="0"/>
        </c:title>
        <c:numFmt formatCode="#,##0.0_);[Red]\(#,##0.0\)" sourceLinked="0"/>
        <c:majorTickMark val="none"/>
        <c:minorTickMark val="none"/>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valAx>
      <c:spPr>
        <a:ln>
          <a:solidFill>
            <a:schemeClr val="tx1"/>
          </a:solidFill>
        </a:ln>
      </c:spPr>
    </c:plotArea>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1">
    <c:autoUpdate val="0"/>
  </c:externalData>
  <c:userShapes r:id="rId2"/>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033057851239663E-2"/>
          <c:y val="5.5066079295154183E-2"/>
          <c:w val="0.90909090909090906"/>
          <c:h val="0.79074889867841414"/>
        </c:manualLayout>
      </c:layout>
      <c:lineChart>
        <c:grouping val="standard"/>
        <c:varyColors val="0"/>
        <c:ser>
          <c:idx val="0"/>
          <c:order val="0"/>
          <c:tx>
            <c:strRef>
              <c:f>'[0]表１－４－３'!$B$14</c:f>
              <c:strCache>
                <c:ptCount val="1"/>
                <c:pt idx="0">
                  <c:v>東京都</c:v>
                </c:pt>
              </c:strCache>
            </c:strRef>
          </c:tx>
          <c:spPr>
            <a:ln>
              <a:solidFill>
                <a:schemeClr val="tx1"/>
              </a:solidFill>
              <a:prstDash val="sysDot"/>
            </a:ln>
          </c:spPr>
          <c:marker>
            <c:symbol val="none"/>
          </c:marker>
          <c:dPt>
            <c:idx val="4"/>
            <c:bubble3D val="0"/>
            <c:extLst>
              <c:ext xmlns:c16="http://schemas.microsoft.com/office/drawing/2014/chart" uri="{C3380CC4-5D6E-409C-BE32-E72D297353CC}">
                <c16:uniqueId val="{00000001-EF40-4B59-933B-83D0BEB6997C}"/>
              </c:ext>
            </c:extLst>
          </c:dPt>
          <c:dLbls>
            <c:dLbl>
              <c:idx val="4"/>
              <c:layout>
                <c:manualLayout>
                  <c:x val="0.25206620246849309"/>
                  <c:y val="0.45024408292575763"/>
                </c:manualLayout>
              </c:layout>
              <c:spPr/>
              <c:txPr>
                <a:bodyPr>
                  <a:noAutofit/>
                </a:bodyPr>
                <a:lstStyle/>
                <a:p>
                  <a:pPr>
                    <a:defRPr sz="1000">
                      <a:solidFill>
                        <a:schemeClr val="tx1"/>
                      </a:solidFill>
                    </a:defRPr>
                  </a:pPr>
                  <a:endParaRPr lang="ja-JP"/>
                </a:p>
              </c:txPr>
              <c:showLegendKey val="0"/>
              <c:showVal val="0"/>
              <c:showCatName val="0"/>
              <c:showSerName val="1"/>
              <c:showPercent val="0"/>
              <c:showBubbleSize val="0"/>
              <c:extLst>
                <c:ext xmlns:c15="http://schemas.microsoft.com/office/drawing/2012/chart" uri="{CE6537A1-D6FC-4f65-9D91-7224C49458BB}">
                  <c15:layout>
                    <c:manualLayout>
                      <c:w val="8.2644628099173556E-2"/>
                      <c:h val="5.0660792951541848E-2"/>
                    </c:manualLayout>
                  </c15:layout>
                </c:ext>
                <c:ext xmlns:c16="http://schemas.microsoft.com/office/drawing/2014/chart" uri="{C3380CC4-5D6E-409C-BE32-E72D297353CC}">
                  <c16:uniqueId val="{00000001-EF40-4B59-933B-83D0BEB6997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'[0]表１－４－３'!$D$25:$U$25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'[00_収録図表.xlsx]表１－４－３'!$D$14:$U$14</c:f>
              <c:numCache>
                <c:formatCode>0.0_ </c:formatCode>
                <c:ptCount val="18"/>
                <c:pt idx="0">
                  <c:v>0.99226036912085736</c:v>
                </c:pt>
                <c:pt idx="1">
                  <c:v>1.4784679499900775</c:v>
                </c:pt>
                <c:pt idx="2">
                  <c:v>1.091486406032943</c:v>
                </c:pt>
                <c:pt idx="3">
                  <c:v>8.9005755110140896</c:v>
                </c:pt>
                <c:pt idx="4">
                  <c:v>39.452272276245289</c:v>
                </c:pt>
                <c:pt idx="5">
                  <c:v>17.185949593173248</c:v>
                </c:pt>
                <c:pt idx="6">
                  <c:v>8.1464576304822387</c:v>
                </c:pt>
                <c:pt idx="7">
                  <c:v>4.8025401865449489</c:v>
                </c:pt>
                <c:pt idx="8">
                  <c:v>4.2865647946021035</c:v>
                </c:pt>
                <c:pt idx="9">
                  <c:v>3.2843818217900376</c:v>
                </c:pt>
                <c:pt idx="10">
                  <c:v>2.9668585036713635</c:v>
                </c:pt>
                <c:pt idx="11">
                  <c:v>2.1135145862274261</c:v>
                </c:pt>
                <c:pt idx="12">
                  <c:v>1.4487001389164516</c:v>
                </c:pt>
                <c:pt idx="13">
                  <c:v>0.77396308791426871</c:v>
                </c:pt>
                <c:pt idx="14">
                  <c:v>0.82357610637031153</c:v>
                </c:pt>
                <c:pt idx="15">
                  <c:v>0.5457432030164715</c:v>
                </c:pt>
                <c:pt idx="16">
                  <c:v>0.47628497717801149</c:v>
                </c:pt>
                <c:pt idx="17">
                  <c:v>1.2304028577098631</c:v>
                </c:pt>
              </c:numCache>
            </c:numRef>
          </c:val>
          <c:smooth val="0"/>
          <c:extLst>
            <c:ext xmlns:c16="http://schemas.microsoft.com/office/drawing/2014/chart" uri="{C3380CC4-5D6E-409C-BE32-E72D297353CC}">
              <c16:uniqueId val="{00000002-EF40-4B59-933B-83D0BEB6997C}"/>
            </c:ext>
          </c:extLst>
        </c:ser>
        <c:ser>
          <c:idx val="1"/>
          <c:order val="1"/>
          <c:tx>
            <c:strRef>
              <c:f>'[0]表１－４－３'!$B$15</c:f>
              <c:strCache>
                <c:ptCount val="1"/>
                <c:pt idx="0">
                  <c:v>宮城県</c:v>
                </c:pt>
              </c:strCache>
            </c:strRef>
          </c:tx>
          <c:spPr>
            <a:ln>
              <a:solidFill>
                <a:schemeClr val="tx1"/>
              </a:solidFill>
            </a:ln>
          </c:spPr>
          <c:marker>
            <c:symbol val="none"/>
          </c:marker>
          <c:dPt>
            <c:idx val="7"/>
            <c:bubble3D val="0"/>
            <c:extLst>
              <c:ext xmlns:c16="http://schemas.microsoft.com/office/drawing/2014/chart" uri="{C3380CC4-5D6E-409C-BE32-E72D297353CC}">
                <c16:uniqueId val="{00000003-EF40-4B59-933B-83D0BEB6997C}"/>
              </c:ext>
            </c:extLst>
          </c:dPt>
          <c:dLbls>
            <c:dLbl>
              <c:idx val="7"/>
              <c:layout>
                <c:manualLayout>
                  <c:x val="-8.406932604498818E-2"/>
                  <c:y val="-0.46861008012764926"/>
                </c:manualLayout>
              </c:layout>
              <c:spPr/>
              <c:txPr>
                <a:bodyPr>
                  <a:spAutoFit/>
                </a:bodyPr>
                <a:lstStyle/>
                <a:p>
                  <a:pPr>
                    <a:defRPr sz="1000">
                      <a:solidFill>
                        <a:schemeClr val="tx1"/>
                      </a:solidFill>
                    </a:defRPr>
                  </a:pPr>
                  <a:endParaRPr lang="ja-JP"/>
                </a:p>
              </c:txPr>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EF40-4B59-933B-83D0BEB6997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'[0]表１－４－３'!$D$25:$U$25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'[00_収録図表.xlsx]表１－４－３'!$D$15:$U$15</c:f>
              <c:numCache>
                <c:formatCode>0.0_ </c:formatCode>
                <c:ptCount val="18"/>
                <c:pt idx="0">
                  <c:v>1.7512077294685993</c:v>
                </c:pt>
                <c:pt idx="1">
                  <c:v>2.8280998389694041</c:v>
                </c:pt>
                <c:pt idx="2">
                  <c:v>1.8820450885668278</c:v>
                </c:pt>
                <c:pt idx="3">
                  <c:v>16.032608695652172</c:v>
                </c:pt>
                <c:pt idx="4">
                  <c:v>31.733091787439616</c:v>
                </c:pt>
                <c:pt idx="5">
                  <c:v>10.487117552334944</c:v>
                </c:pt>
                <c:pt idx="6">
                  <c:v>7.6489533011272144</c:v>
                </c:pt>
                <c:pt idx="7">
                  <c:v>5.9681964573268926</c:v>
                </c:pt>
                <c:pt idx="8">
                  <c:v>5.5152979066022549</c:v>
                </c:pt>
                <c:pt idx="9">
                  <c:v>4.8611111111111116</c:v>
                </c:pt>
                <c:pt idx="10">
                  <c:v>3.9150563607085345</c:v>
                </c:pt>
                <c:pt idx="11">
                  <c:v>2.6871980676328504</c:v>
                </c:pt>
                <c:pt idx="12">
                  <c:v>1.4895330112721417</c:v>
                </c:pt>
                <c:pt idx="13">
                  <c:v>0.84541062801932365</c:v>
                </c:pt>
                <c:pt idx="14">
                  <c:v>0.67431561996779388</c:v>
                </c:pt>
                <c:pt idx="15">
                  <c:v>0.46296296296296291</c:v>
                </c:pt>
                <c:pt idx="16">
                  <c:v>0.47302737520128824</c:v>
                </c:pt>
                <c:pt idx="17">
                  <c:v>0.74476650563607083</c:v>
                </c:pt>
              </c:numCache>
            </c:numRef>
          </c:val>
          <c:smooth val="0"/>
          <c:extLst>
            <c:ext xmlns:c16="http://schemas.microsoft.com/office/drawing/2014/chart" uri="{C3380CC4-5D6E-409C-BE32-E72D297353CC}">
              <c16:uniqueId val="{00000004-EF40-4B59-933B-83D0BEB6997C}"/>
            </c:ext>
          </c:extLst>
        </c:ser>
        <c:ser>
          <c:idx val="2"/>
          <c:order val="2"/>
          <c:tx>
            <c:strRef>
              <c:f>'[0]表１－４－３'!$B$16</c:f>
              <c:strCache>
                <c:ptCount val="1"/>
                <c:pt idx="0">
                  <c:v>神奈川県</c:v>
                </c:pt>
              </c:strCache>
            </c:strRef>
          </c:tx>
          <c:spPr>
            <a:ln w="22225">
              <a:solidFill>
                <a:schemeClr val="tx1"/>
              </a:solidFill>
              <a:prstDash val="dash"/>
            </a:ln>
          </c:spPr>
          <c:marker>
            <c:symbol val="none"/>
          </c:marker>
          <c:dPt>
            <c:idx val="1"/>
            <c:bubble3D val="0"/>
            <c:extLst>
              <c:ext xmlns:c16="http://schemas.microsoft.com/office/drawing/2014/chart" uri="{C3380CC4-5D6E-409C-BE32-E72D297353CC}">
                <c16:uniqueId val="{00000005-EF40-4B59-933B-83D0BEB6997C}"/>
              </c:ext>
            </c:extLst>
          </c:dPt>
          <c:dLbls>
            <c:dLbl>
              <c:idx val="1"/>
              <c:layout>
                <c:manualLayout>
                  <c:x val="0.11657066007244962"/>
                  <c:y val="-1.3838611583243725E-2"/>
                </c:manualLayout>
              </c:layout>
              <c:spPr/>
              <c:txPr>
                <a:bodyPr>
                  <a:spAutoFit/>
                </a:bodyPr>
                <a:lstStyle/>
                <a:p>
                  <a:pPr>
                    <a:defRPr sz="1000">
                      <a:solidFill>
                        <a:schemeClr val="tx1"/>
                      </a:solidFill>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EF40-4B59-933B-83D0BEB6997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'[0]表１－４－３'!$D$25:$U$25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'[00_収録図表.xlsx]表１－４－３'!$D$16:$U$16</c:f>
              <c:numCache>
                <c:formatCode>0.0_ </c:formatCode>
                <c:ptCount val="18"/>
                <c:pt idx="0">
                  <c:v>0.92453235863255212</c:v>
                </c:pt>
                <c:pt idx="1">
                  <c:v>1.2470436465276284</c:v>
                </c:pt>
                <c:pt idx="2">
                  <c:v>0.7525263384218448</c:v>
                </c:pt>
                <c:pt idx="3">
                  <c:v>9.5893356267469372</c:v>
                </c:pt>
                <c:pt idx="4">
                  <c:v>40.98043431520103</c:v>
                </c:pt>
                <c:pt idx="5">
                  <c:v>18.168135884755969</c:v>
                </c:pt>
                <c:pt idx="6">
                  <c:v>6.514728015480542</c:v>
                </c:pt>
                <c:pt idx="7">
                  <c:v>4.0206407224252851</c:v>
                </c:pt>
                <c:pt idx="8">
                  <c:v>2.7305955708449794</c:v>
                </c:pt>
                <c:pt idx="9">
                  <c:v>3.1391098688454098</c:v>
                </c:pt>
                <c:pt idx="10">
                  <c:v>3.0531068587400561</c:v>
                </c:pt>
                <c:pt idx="11">
                  <c:v>2.1285745001075038</c:v>
                </c:pt>
                <c:pt idx="12">
                  <c:v>1.2685443990539669</c:v>
                </c:pt>
                <c:pt idx="13">
                  <c:v>1.075037626316921</c:v>
                </c:pt>
                <c:pt idx="14">
                  <c:v>0.8385293485271984</c:v>
                </c:pt>
                <c:pt idx="15">
                  <c:v>0.64502257579015265</c:v>
                </c:pt>
                <c:pt idx="16">
                  <c:v>0.86003010105353694</c:v>
                </c:pt>
                <c:pt idx="17">
                  <c:v>2.0640722425284883</c:v>
                </c:pt>
              </c:numCache>
            </c:numRef>
          </c:val>
          <c:smooth val="0"/>
          <c:extLst>
            <c:ext xmlns:c16="http://schemas.microsoft.com/office/drawing/2014/chart" uri="{C3380CC4-5D6E-409C-BE32-E72D297353CC}">
              <c16:uniqueId val="{00000006-EF40-4B59-933B-83D0BEB6997C}"/>
            </c:ext>
          </c:extLst>
        </c:ser>
        <c:ser>
          <c:idx val="3"/>
          <c:order val="3"/>
          <c:tx>
            <c:strRef>
              <c:f>'[0]表１－４－３'!$B$17</c:f>
              <c:strCache>
                <c:ptCount val="1"/>
                <c:pt idx="0">
                  <c:v>岩手県</c:v>
                </c:pt>
              </c:strCache>
            </c:strRef>
          </c:tx>
          <c:spPr>
            <a:ln w="19050">
              <a:solidFill>
                <a:schemeClr val="tx1"/>
              </a:solidFill>
            </a:ln>
          </c:spPr>
          <c:marker>
            <c:symbol val="none"/>
          </c:marker>
          <c:dPt>
            <c:idx val="7"/>
            <c:bubble3D val="0"/>
            <c:extLst>
              <c:ext xmlns:c16="http://schemas.microsoft.com/office/drawing/2014/chart" uri="{C3380CC4-5D6E-409C-BE32-E72D297353CC}">
                <c16:uniqueId val="{00000007-EF40-4B59-933B-83D0BEB6997C}"/>
              </c:ext>
            </c:extLst>
          </c:dPt>
          <c:dLbls>
            <c:dLbl>
              <c:idx val="7"/>
              <c:layout>
                <c:manualLayout>
                  <c:x val="-0.3394411401054207"/>
                  <c:y val="-0.27350584480904644"/>
                </c:manualLayout>
              </c:layout>
              <c:spPr/>
              <c:txPr>
                <a:bodyPr>
                  <a:spAutoFit/>
                </a:bodyPr>
                <a:lstStyle/>
                <a:p>
                  <a:pPr>
                    <a:defRPr sz="1000">
                      <a:solidFill>
                        <a:schemeClr val="tx1"/>
                      </a:solidFill>
                    </a:defRPr>
                  </a:pPr>
                  <a:endParaRPr lang="ja-JP"/>
                </a:p>
              </c:txPr>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EF40-4B59-933B-83D0BEB6997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'[0]表１－４－３'!$D$25:$U$25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'[00_収録図表.xlsx]表１－４－３'!$D$17:$U$17</c:f>
              <c:numCache>
                <c:formatCode>0.0_ </c:formatCode>
                <c:ptCount val="18"/>
                <c:pt idx="0">
                  <c:v>1.7472777918460369</c:v>
                </c:pt>
                <c:pt idx="1">
                  <c:v>3.0134211192707014</c:v>
                </c:pt>
                <c:pt idx="2">
                  <c:v>2.3043808559128895</c:v>
                </c:pt>
                <c:pt idx="3">
                  <c:v>13.775639402380349</c:v>
                </c:pt>
                <c:pt idx="4">
                  <c:v>24.259306153456571</c:v>
                </c:pt>
                <c:pt idx="5">
                  <c:v>11.395289946821981</c:v>
                </c:pt>
                <c:pt idx="6">
                  <c:v>7.5462142314509997</c:v>
                </c:pt>
                <c:pt idx="7">
                  <c:v>7.8754114965814139</c:v>
                </c:pt>
                <c:pt idx="8">
                  <c:v>6.1534565712838694</c:v>
                </c:pt>
                <c:pt idx="9">
                  <c:v>6.3813623702203088</c:v>
                </c:pt>
                <c:pt idx="10">
                  <c:v>5.2924791086350975</c:v>
                </c:pt>
                <c:pt idx="11">
                  <c:v>3.7984299822739933</c:v>
                </c:pt>
                <c:pt idx="12">
                  <c:v>2.430995188655356</c:v>
                </c:pt>
                <c:pt idx="13">
                  <c:v>1.0129146619397316</c:v>
                </c:pt>
                <c:pt idx="14">
                  <c:v>0.68371739680931887</c:v>
                </c:pt>
                <c:pt idx="15">
                  <c:v>0.48113446442137253</c:v>
                </c:pt>
                <c:pt idx="16">
                  <c:v>0.43048873132438592</c:v>
                </c:pt>
                <c:pt idx="17">
                  <c:v>1.4180805267156242</c:v>
                </c:pt>
              </c:numCache>
            </c:numRef>
          </c:val>
          <c:smooth val="0"/>
          <c:extLst>
            <c:ext xmlns:c16="http://schemas.microsoft.com/office/drawing/2014/chart" uri="{C3380CC4-5D6E-409C-BE32-E72D297353CC}">
              <c16:uniqueId val="{00000008-EF40-4B59-933B-83D0BEB6997C}"/>
            </c:ext>
          </c:extLst>
        </c:ser>
        <c:ser>
          <c:idx val="4"/>
          <c:order val="4"/>
          <c:tx>
            <c:strRef>
              <c:f>'[0]表１－４－３'!$B$18</c:f>
              <c:strCache>
                <c:ptCount val="1"/>
                <c:pt idx="0">
                  <c:v>埼玉県</c:v>
                </c:pt>
              </c:strCache>
            </c:strRef>
          </c:tx>
          <c:spPr>
            <a:ln w="12700">
              <a:solidFill>
                <a:schemeClr val="tx1"/>
              </a:solidFill>
              <a:prstDash val="dash"/>
            </a:ln>
          </c:spPr>
          <c:marker>
            <c:symbol val="none"/>
          </c:marker>
          <c:dPt>
            <c:idx val="1"/>
            <c:bubble3D val="0"/>
            <c:extLst>
              <c:ext xmlns:c16="http://schemas.microsoft.com/office/drawing/2014/chart" uri="{C3380CC4-5D6E-409C-BE32-E72D297353CC}">
                <c16:uniqueId val="{00000009-EF40-4B59-933B-83D0BEB6997C}"/>
              </c:ext>
            </c:extLst>
          </c:dPt>
          <c:dLbls>
            <c:dLbl>
              <c:idx val="1"/>
              <c:layout>
                <c:manualLayout>
                  <c:x val="0.24788668358603935"/>
                  <c:y val="-0.28181044550047984"/>
                </c:manualLayout>
              </c:layout>
              <c:spPr/>
              <c:txPr>
                <a:bodyPr>
                  <a:spAutoFit/>
                </a:bodyPr>
                <a:lstStyle/>
                <a:p>
                  <a:pPr>
                    <a:defRPr sz="1000">
                      <a:solidFill>
                        <a:schemeClr val="tx1"/>
                      </a:solidFill>
                    </a:defRPr>
                  </a:pPr>
                  <a:endParaRPr lang="ja-JP"/>
                </a:p>
              </c:txPr>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EF40-4B59-933B-83D0BEB6997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'[0]表１－４－３'!$D$25:$U$25</c:f>
              <c:strCache>
                <c:ptCount val="18"/>
                <c:pt idx="0">
                  <c:v>0

4
歳</c:v>
                </c:pt>
                <c:pt idx="1">
                  <c:v>5

9
歳</c:v>
                </c:pt>
                <c:pt idx="2">
                  <c:v>10

14
歳</c:v>
                </c:pt>
                <c:pt idx="3">
                  <c:v>15

19
歳</c:v>
                </c:pt>
                <c:pt idx="4">
                  <c:v>20

24
歳</c:v>
                </c:pt>
                <c:pt idx="5">
                  <c:v>25

29
歳</c:v>
                </c:pt>
                <c:pt idx="6">
                  <c:v>30

34
歳</c:v>
                </c:pt>
                <c:pt idx="7">
                  <c:v>35

39
歳</c:v>
                </c:pt>
                <c:pt idx="8">
                  <c:v>40

44
歳</c:v>
                </c:pt>
                <c:pt idx="9">
                  <c:v>45

49
歳</c:v>
                </c:pt>
                <c:pt idx="10">
                  <c:v>50

54
歳</c:v>
                </c:pt>
                <c:pt idx="11">
                  <c:v>55

59
歳</c:v>
                </c:pt>
                <c:pt idx="12">
                  <c:v>60

64
歳</c:v>
                </c:pt>
                <c:pt idx="13">
                  <c:v>65

69
歳</c:v>
                </c:pt>
                <c:pt idx="14">
                  <c:v>70

74
歳</c:v>
                </c:pt>
                <c:pt idx="15">
                  <c:v>75

79
歳</c:v>
                </c:pt>
                <c:pt idx="16">
                  <c:v>80

84
歳</c:v>
                </c:pt>
                <c:pt idx="17">
                  <c:v>85
歳
以
上</c:v>
                </c:pt>
              </c:strCache>
            </c:strRef>
          </c:cat>
          <c:val>
            <c:numRef>
              <c:f>'[00_収録図表.xlsx]表１－４－３'!$D$18:$U$18</c:f>
              <c:numCache>
                <c:formatCode>0.0_ </c:formatCode>
                <c:ptCount val="18"/>
                <c:pt idx="0">
                  <c:v>1.6249677585762186</c:v>
                </c:pt>
                <c:pt idx="1">
                  <c:v>2.3213825122517409</c:v>
                </c:pt>
                <c:pt idx="2">
                  <c:v>1.9344854268764509</c:v>
                </c:pt>
                <c:pt idx="3">
                  <c:v>9.4402888831570806</c:v>
                </c:pt>
                <c:pt idx="4">
                  <c:v>36.316739747227238</c:v>
                </c:pt>
                <c:pt idx="5">
                  <c:v>13.618777405210214</c:v>
                </c:pt>
                <c:pt idx="6">
                  <c:v>7.7637348465308236</c:v>
                </c:pt>
                <c:pt idx="7">
                  <c:v>4.7459375806035595</c:v>
                </c:pt>
                <c:pt idx="8">
                  <c:v>4.797523858653598</c:v>
                </c:pt>
                <c:pt idx="9">
                  <c:v>3.9463502708279599</c:v>
                </c:pt>
                <c:pt idx="10">
                  <c:v>3.3015217952024765</c:v>
                </c:pt>
                <c:pt idx="11">
                  <c:v>2.1150374000515861</c:v>
                </c:pt>
                <c:pt idx="12">
                  <c:v>1.8828991488264124</c:v>
                </c:pt>
                <c:pt idx="13">
                  <c:v>1.2380706732009286</c:v>
                </c:pt>
                <c:pt idx="14">
                  <c:v>1.1348981171008512</c:v>
                </c:pt>
                <c:pt idx="15">
                  <c:v>0.5674490585504256</c:v>
                </c:pt>
                <c:pt idx="16">
                  <c:v>0.87696672685065769</c:v>
                </c:pt>
                <c:pt idx="17">
                  <c:v>2.3729687903017798</c:v>
                </c:pt>
              </c:numCache>
            </c:numRef>
          </c:val>
          <c:smooth val="0"/>
          <c:extLst>
            <c:ext xmlns:c16="http://schemas.microsoft.com/office/drawing/2014/chart" uri="{C3380CC4-5D6E-409C-BE32-E72D297353CC}">
              <c16:uniqueId val="{0000000A-EF40-4B59-933B-83D0BEB6997C}"/>
            </c:ext>
          </c:extLst>
        </c:ser>
        <c:dLbls>
          <c:showLegendKey val="0"/>
          <c:showVal val="0"/>
          <c:showCatName val="0"/>
          <c:showSerName val="0"/>
          <c:showPercent val="0"/>
          <c:showBubbleSize val="0"/>
        </c:dLbls>
        <c:smooth val="0"/>
        <c:axId val="1"/>
        <c:axId val="2"/>
      </c:lineChart>
      <c:catAx>
        <c:axId val="1"/>
        <c:scaling>
          <c:orientation val="minMax"/>
        </c:scaling>
        <c:delete val="0"/>
        <c:axPos val="b"/>
        <c:numFmt formatCode="General" sourceLinked="1"/>
        <c:majorTickMark val="none"/>
        <c:minorTickMark val="none"/>
        <c:tickLblPos val="nextTo"/>
        <c:spPr>
          <a:ln>
            <a:solidFill>
              <a:schemeClr val="tx1"/>
            </a:solidFill>
          </a:ln>
        </c:spPr>
        <c:txPr>
          <a:bodyPr rot="0" horzOverflow="overflow" anchor="ctr" anchorCtr="1"/>
          <a:lstStyle/>
          <a:p>
            <a:pPr algn="ctr" rtl="0">
              <a:defRPr sz="1000">
                <a:solidFill>
                  <a:schemeClr val="tx1"/>
                </a:solidFill>
              </a:defRPr>
            </a:pPr>
            <a:endParaRPr lang="ja-JP"/>
          </a:p>
        </c:txPr>
        <c:crossAx val="2"/>
        <c:crossesAt val="0"/>
        <c:auto val="1"/>
        <c:lblAlgn val="ctr"/>
        <c:lblOffset val="100"/>
        <c:noMultiLvlLbl val="1"/>
      </c:catAx>
      <c:valAx>
        <c:axId val="2"/>
        <c:scaling>
          <c:orientation val="minMax"/>
          <c:max val="45"/>
          <c:min val="0"/>
        </c:scaling>
        <c:delete val="0"/>
        <c:axPos val="l"/>
        <c:majorGridlines/>
        <c:title>
          <c:tx>
            <c:rich>
              <a:bodyPr rot="0" horzOverflow="overflow" anchor="ctr" anchorCtr="1"/>
              <a:lstStyle/>
              <a:p>
                <a:pPr algn="ctr" rtl="0">
                  <a:defRPr sz="1000" b="0" i="0" u="none" strike="noStrike" baseline="0">
                    <a:solidFill>
                      <a:schemeClr val="tx1"/>
                    </a:solidFill>
                  </a:defRPr>
                </a:pPr>
                <a:r>
                  <a:rPr lang="ja-JP" altLang="en-US" sz="1000" b="0" i="0" u="none" strike="noStrike" baseline="0">
                    <a:solidFill>
                      <a:schemeClr val="tx1"/>
                    </a:solidFill>
                    <a:latin typeface="ＭＳ Ｐ明朝"/>
                    <a:ea typeface="ＭＳ Ｐ明朝"/>
                  </a:rPr>
                  <a:t>（単位：％）</a:t>
                </a:r>
              </a:p>
            </c:rich>
          </c:tx>
          <c:layout>
            <c:manualLayout>
              <c:xMode val="edge"/>
              <c:yMode val="edge"/>
              <c:x val="0"/>
              <c:y val="0"/>
            </c:manualLayout>
          </c:layout>
          <c:overlay val="0"/>
        </c:title>
        <c:numFmt formatCode="#,##0.0_);[Red]\(#,##0.0\)" sourceLinked="0"/>
        <c:majorTickMark val="in"/>
        <c:minorTickMark val="none"/>
        <c:tickLblPos val="nextTo"/>
        <c:spPr>
          <a:ln>
            <a:solidFill>
              <a:schemeClr val="tx1"/>
            </a:solidFill>
          </a:ln>
        </c:spPr>
        <c:txPr>
          <a:bodyPr horzOverflow="overflow" anchor="ctr" anchorCtr="1"/>
          <a:lstStyle/>
          <a:p>
            <a:pPr algn="ctr" rtl="0">
              <a:defRPr sz="1000">
                <a:solidFill>
                  <a:schemeClr val="tx1"/>
                </a:solidFill>
              </a:defRPr>
            </a:pPr>
            <a:endParaRPr lang="ja-JP"/>
          </a:p>
        </c:txPr>
        <c:crossAx val="1"/>
        <c:crosses val="autoZero"/>
        <c:crossBetween val="between"/>
        <c:majorUnit val="10"/>
        <c:minorUnit val="5"/>
      </c:valAx>
      <c:spPr>
        <a:ln>
          <a:solidFill>
            <a:schemeClr val="tx1"/>
          </a:solidFill>
        </a:ln>
      </c:spPr>
    </c:plotArea>
    <c:plotVisOnly val="1"/>
    <c:dispBlanksAs val="gap"/>
    <c:showDLblsOverMax val="0"/>
  </c:chart>
  <c:spPr>
    <a:ln>
      <a:noFill/>
    </a:ln>
  </c:spPr>
  <c:txPr>
    <a:bodyPr horzOverflow="overflow" anchor="ctr" anchorCtr="1"/>
    <a:lstStyle/>
    <a:p>
      <a:pPr algn="ctr" rtl="0">
        <a:defRPr lang="ja-JP" altLang="en-US" sz="1000">
          <a:solidFill>
            <a:schemeClr val="tx1"/>
          </a:solidFill>
          <a:latin typeface="ＭＳ Ｐ明朝"/>
          <a:ea typeface="ＭＳ Ｐ明朝"/>
        </a:defRPr>
      </a:pPr>
      <a:endParaRPr lang="ja-JP"/>
    </a:p>
  </c:txPr>
  <c:externalData r:id="rId1">
    <c:autoUpdate val="0"/>
  </c:externalData>
  <c:extLst/>
</c:chartSpace>
</file>

<file path=word/drawings/drawing1.xml><?xml version="1.0" encoding="utf-8"?>
<c:userShapes xmlns:c="http://schemas.openxmlformats.org/drawingml/2006/chart">
  <cdr:relSizeAnchor xmlns:cdr="http://schemas.openxmlformats.org/drawingml/2006/chartDrawing">
    <cdr:from>
      <cdr:x>0.223</cdr:x>
      <cdr:y>0.21575</cdr:y>
    </cdr:from>
    <cdr:to>
      <cdr:x>0.296</cdr:x>
      <cdr:y>0.291</cdr:y>
    </cdr:to>
    <cdr:cxnSp macro="">
      <cdr:nvCxnSpPr>
        <cdr:cNvPr id="6145" name="直線矢印コネクタ 2"/>
        <cdr:cNvCxnSpPr/>
      </cdr:nvCxnSpPr>
      <cdr:spPr>
        <a:xfrm xmlns:a="http://schemas.openxmlformats.org/drawingml/2006/main" flipV="1">
          <a:off x="1282941" y="931060"/>
          <a:ext cx="419976" cy="324738"/>
        </a:xfrm>
        <a:prstGeom xmlns:a="http://schemas.openxmlformats.org/drawingml/2006/main" prst="straightConnector1">
          <a:avLst/>
        </a:prstGeom>
        <a:ln xmlns:a="http://schemas.openxmlformats.org/drawingml/2006/main">
          <a:solidFill>
            <a:sysClr val="windowText" lastClr="000000"/>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0.23975</cdr:x>
      <cdr:y>0.12975</cdr:y>
    </cdr:from>
    <cdr:to>
      <cdr:x>0.29425</cdr:x>
      <cdr:y>0.14325</cdr:y>
    </cdr:to>
    <cdr:cxnSp macro="">
      <cdr:nvCxnSpPr>
        <cdr:cNvPr id="6146" name="直線矢印コネクタ 4"/>
        <cdr:cNvCxnSpPr/>
      </cdr:nvCxnSpPr>
      <cdr:spPr>
        <a:xfrm xmlns:a="http://schemas.openxmlformats.org/drawingml/2006/main">
          <a:off x="1379305" y="559930"/>
          <a:ext cx="313543" cy="58258"/>
        </a:xfrm>
        <a:prstGeom xmlns:a="http://schemas.openxmlformats.org/drawingml/2006/main" prst="straightConnector1">
          <a:avLst/>
        </a:prstGeom>
        <a:ln xmlns:a="http://schemas.openxmlformats.org/drawingml/2006/main">
          <a:solidFill>
            <a:sysClr val="windowText" lastClr="000000"/>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0.46875</cdr:x>
      <cdr:y>0.34825</cdr:y>
    </cdr:from>
    <cdr:to>
      <cdr:x>0.54575</cdr:x>
      <cdr:y>0.421</cdr:y>
    </cdr:to>
    <cdr:cxnSp macro="">
      <cdr:nvCxnSpPr>
        <cdr:cNvPr id="6147" name="直線矢印コネクタ 6"/>
        <cdr:cNvCxnSpPr/>
      </cdr:nvCxnSpPr>
      <cdr:spPr>
        <a:xfrm xmlns:a="http://schemas.openxmlformats.org/drawingml/2006/main" flipH="1">
          <a:off x="2696765" y="1502858"/>
          <a:ext cx="442988" cy="313949"/>
        </a:xfrm>
        <a:prstGeom xmlns:a="http://schemas.openxmlformats.org/drawingml/2006/main" prst="straightConnector1">
          <a:avLst/>
        </a:prstGeom>
        <a:ln xmlns:a="http://schemas.openxmlformats.org/drawingml/2006/main">
          <a:solidFill>
            <a:sysClr val="windowText" lastClr="000000"/>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0.79525</cdr:x>
      <cdr:y>0.529</cdr:y>
    </cdr:from>
    <cdr:to>
      <cdr:x>0.863</cdr:x>
      <cdr:y>0.617</cdr:y>
    </cdr:to>
    <cdr:cxnSp macro="">
      <cdr:nvCxnSpPr>
        <cdr:cNvPr id="6148" name="直線矢印コネクタ 8"/>
        <cdr:cNvCxnSpPr/>
      </cdr:nvCxnSpPr>
      <cdr:spPr>
        <a:xfrm xmlns:a="http://schemas.openxmlformats.org/drawingml/2006/main" flipH="1">
          <a:off x="4575152" y="2282878"/>
          <a:ext cx="389772" cy="379760"/>
        </a:xfrm>
        <a:prstGeom xmlns:a="http://schemas.openxmlformats.org/drawingml/2006/main" prst="straightConnector1">
          <a:avLst/>
        </a:prstGeom>
        <a:ln xmlns:a="http://schemas.openxmlformats.org/drawingml/2006/main">
          <a:solidFill>
            <a:sysClr val="windowText" lastClr="000000"/>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0.35725</cdr:x>
      <cdr:y>0.13425</cdr:y>
    </cdr:from>
    <cdr:to>
      <cdr:x>0.39675</cdr:x>
      <cdr:y>0.16725</cdr:y>
    </cdr:to>
    <cdr:cxnSp macro="">
      <cdr:nvCxnSpPr>
        <cdr:cNvPr id="6149" name="直線矢印コネクタ 10"/>
        <cdr:cNvCxnSpPr/>
      </cdr:nvCxnSpPr>
      <cdr:spPr>
        <a:xfrm xmlns:a="http://schemas.openxmlformats.org/drawingml/2006/main" flipH="1">
          <a:off x="2055294" y="579350"/>
          <a:ext cx="227247" cy="142410"/>
        </a:xfrm>
        <a:prstGeom xmlns:a="http://schemas.openxmlformats.org/drawingml/2006/main" prst="straightConnector1">
          <a:avLst/>
        </a:prstGeom>
        <a:ln xmlns:a="http://schemas.openxmlformats.org/drawingml/2006/main">
          <a:solidFill>
            <a:sysClr val="windowText" lastClr="000000"/>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3655</TotalTime>
  <Pages>26</Pages>
  <Words>1502</Words>
  <Characters>8567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令和２年国勢調査　移動人口の男女・年齢等集計結果　秋田県の概要</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令和２年国勢調査　移動人口の男女・年齢等集計結果　秋田県の概要</dc:title>
  <cp:lastModifiedBy>佐藤　亘</cp:lastModifiedBy>
  <cp:revision>35</cp:revision>
  <cp:lastPrinted>2022-03-28T01:35:00Z</cp:lastPrinted>
  <dcterms:created xsi:type="dcterms:W3CDTF">2017-02-06T04:13:00Z</dcterms:created>
  <dcterms:modified xsi:type="dcterms:W3CDTF">2023-02-28T01:23:00Z</dcterms:modified>
</cp:coreProperties>
</file>